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2A" w:rsidRPr="000D227A" w:rsidRDefault="0037022A" w:rsidP="0037022A">
      <w:pPr>
        <w:jc w:val="center"/>
        <w:rPr>
          <w:b/>
          <w:sz w:val="28"/>
          <w:szCs w:val="28"/>
        </w:rPr>
      </w:pPr>
      <w:r w:rsidRPr="000D227A">
        <w:rPr>
          <w:b/>
          <w:sz w:val="28"/>
          <w:szCs w:val="28"/>
        </w:rPr>
        <w:t>ФИНАНСОВЫЙ ОТДЕЛ</w:t>
      </w:r>
    </w:p>
    <w:p w:rsidR="0037022A" w:rsidRPr="000D227A" w:rsidRDefault="0037022A" w:rsidP="0037022A">
      <w:pPr>
        <w:jc w:val="center"/>
        <w:rPr>
          <w:b/>
          <w:sz w:val="28"/>
          <w:szCs w:val="28"/>
        </w:rPr>
      </w:pPr>
      <w:r w:rsidRPr="000D227A">
        <w:rPr>
          <w:b/>
          <w:sz w:val="28"/>
          <w:szCs w:val="28"/>
        </w:rPr>
        <w:t xml:space="preserve">АДМИНИСТРАЦИИ </w:t>
      </w:r>
      <w:r w:rsidR="00647797" w:rsidRPr="000D227A">
        <w:rPr>
          <w:b/>
          <w:sz w:val="28"/>
          <w:szCs w:val="28"/>
        </w:rPr>
        <w:t>САКМАРСКОГО Р</w:t>
      </w:r>
      <w:r w:rsidRPr="000D227A">
        <w:rPr>
          <w:b/>
          <w:sz w:val="28"/>
          <w:szCs w:val="28"/>
        </w:rPr>
        <w:t>АЙОНА</w:t>
      </w:r>
    </w:p>
    <w:p w:rsidR="0037022A" w:rsidRPr="000D227A" w:rsidRDefault="0037022A" w:rsidP="0037022A">
      <w:pPr>
        <w:ind w:left="-921" w:right="-526"/>
        <w:jc w:val="center"/>
        <w:rPr>
          <w:sz w:val="28"/>
          <w:szCs w:val="28"/>
        </w:rPr>
      </w:pPr>
      <w:r w:rsidRPr="000D227A">
        <w:rPr>
          <w:b/>
          <w:sz w:val="28"/>
          <w:szCs w:val="28"/>
        </w:rPr>
        <w:t>ОРЕНБУРГСКОЙ ОБЛАСТИ</w:t>
      </w:r>
    </w:p>
    <w:p w:rsidR="0037022A" w:rsidRPr="000D227A" w:rsidRDefault="0037022A" w:rsidP="0037022A">
      <w:pPr>
        <w:jc w:val="center"/>
        <w:rPr>
          <w:sz w:val="28"/>
          <w:szCs w:val="28"/>
        </w:rPr>
      </w:pPr>
    </w:p>
    <w:p w:rsidR="0037022A" w:rsidRPr="000D227A" w:rsidRDefault="0037022A" w:rsidP="0037022A">
      <w:pPr>
        <w:jc w:val="center"/>
        <w:rPr>
          <w:sz w:val="28"/>
          <w:szCs w:val="28"/>
        </w:rPr>
      </w:pPr>
      <w:r w:rsidRPr="000D227A">
        <w:rPr>
          <w:sz w:val="28"/>
          <w:szCs w:val="28"/>
        </w:rPr>
        <w:t xml:space="preserve">Приказ </w:t>
      </w:r>
    </w:p>
    <w:tbl>
      <w:tblPr>
        <w:tblW w:w="9786" w:type="dxa"/>
        <w:tblLook w:val="04A0"/>
      </w:tblPr>
      <w:tblGrid>
        <w:gridCol w:w="5724"/>
        <w:gridCol w:w="4062"/>
      </w:tblGrid>
      <w:tr w:rsidR="0037022A" w:rsidRPr="000D227A" w:rsidTr="00FA1C36">
        <w:trPr>
          <w:trHeight w:val="87"/>
        </w:trPr>
        <w:tc>
          <w:tcPr>
            <w:tcW w:w="5724" w:type="dxa"/>
          </w:tcPr>
          <w:p w:rsidR="0037022A" w:rsidRPr="000D227A" w:rsidRDefault="0037022A" w:rsidP="000D227A">
            <w:pPr>
              <w:rPr>
                <w:sz w:val="28"/>
                <w:szCs w:val="28"/>
              </w:rPr>
            </w:pPr>
            <w:r w:rsidRPr="000D227A">
              <w:rPr>
                <w:sz w:val="28"/>
                <w:szCs w:val="28"/>
              </w:rPr>
              <w:t xml:space="preserve">от </w:t>
            </w:r>
            <w:r w:rsidR="00647797" w:rsidRPr="000D227A">
              <w:rPr>
                <w:sz w:val="28"/>
                <w:szCs w:val="28"/>
                <w:lang w:val="en-US"/>
              </w:rPr>
              <w:t>3</w:t>
            </w:r>
            <w:r w:rsidR="0071601D" w:rsidRPr="000D227A">
              <w:rPr>
                <w:sz w:val="28"/>
                <w:szCs w:val="28"/>
              </w:rPr>
              <w:t>0</w:t>
            </w:r>
            <w:r w:rsidR="00722803" w:rsidRPr="000D227A">
              <w:rPr>
                <w:sz w:val="28"/>
                <w:szCs w:val="28"/>
              </w:rPr>
              <w:t xml:space="preserve"> </w:t>
            </w:r>
            <w:r w:rsidR="00647797" w:rsidRPr="000D227A">
              <w:rPr>
                <w:sz w:val="28"/>
                <w:szCs w:val="28"/>
              </w:rPr>
              <w:t>декабря</w:t>
            </w:r>
            <w:r w:rsidR="007C7815" w:rsidRPr="000D227A">
              <w:rPr>
                <w:sz w:val="28"/>
                <w:szCs w:val="28"/>
              </w:rPr>
              <w:t xml:space="preserve"> 2020</w:t>
            </w:r>
            <w:r w:rsidRPr="000D227A">
              <w:rPr>
                <w:sz w:val="28"/>
                <w:szCs w:val="28"/>
              </w:rPr>
              <w:t xml:space="preserve"> года  </w:t>
            </w:r>
            <w:r w:rsidR="000D227A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062" w:type="dxa"/>
          </w:tcPr>
          <w:p w:rsidR="0037022A" w:rsidRPr="000D227A" w:rsidRDefault="00722803" w:rsidP="00647797">
            <w:pPr>
              <w:rPr>
                <w:sz w:val="28"/>
                <w:szCs w:val="28"/>
              </w:rPr>
            </w:pPr>
            <w:r w:rsidRPr="000D227A">
              <w:rPr>
                <w:sz w:val="28"/>
                <w:szCs w:val="28"/>
              </w:rPr>
              <w:t xml:space="preserve">                                      </w:t>
            </w:r>
            <w:r w:rsidR="0037022A" w:rsidRPr="000D227A">
              <w:rPr>
                <w:sz w:val="28"/>
                <w:szCs w:val="28"/>
              </w:rPr>
              <w:t>№</w:t>
            </w:r>
            <w:r w:rsidRPr="000D227A">
              <w:rPr>
                <w:sz w:val="28"/>
                <w:szCs w:val="28"/>
              </w:rPr>
              <w:t xml:space="preserve"> 29</w:t>
            </w:r>
          </w:p>
        </w:tc>
      </w:tr>
    </w:tbl>
    <w:p w:rsidR="0037022A" w:rsidRPr="000D227A" w:rsidRDefault="0037022A" w:rsidP="0037022A">
      <w:pPr>
        <w:rPr>
          <w:sz w:val="28"/>
          <w:szCs w:val="28"/>
        </w:rPr>
      </w:pPr>
    </w:p>
    <w:p w:rsidR="003177C5" w:rsidRDefault="0037022A" w:rsidP="0037022A">
      <w:pPr>
        <w:jc w:val="center"/>
        <w:rPr>
          <w:b/>
          <w:sz w:val="28"/>
          <w:szCs w:val="28"/>
        </w:rPr>
      </w:pPr>
      <w:r w:rsidRPr="003177C5">
        <w:rPr>
          <w:b/>
          <w:sz w:val="28"/>
          <w:szCs w:val="28"/>
        </w:rPr>
        <w:t>О сроках предоставления годовой отчетности за 20</w:t>
      </w:r>
      <w:r w:rsidR="00196300" w:rsidRPr="003177C5">
        <w:rPr>
          <w:b/>
          <w:sz w:val="28"/>
          <w:szCs w:val="28"/>
        </w:rPr>
        <w:t>20</w:t>
      </w:r>
      <w:r w:rsidRPr="003177C5">
        <w:rPr>
          <w:b/>
          <w:sz w:val="28"/>
          <w:szCs w:val="28"/>
        </w:rPr>
        <w:t xml:space="preserve"> год </w:t>
      </w:r>
    </w:p>
    <w:p w:rsidR="0037022A" w:rsidRPr="003177C5" w:rsidRDefault="0037022A" w:rsidP="0037022A">
      <w:pPr>
        <w:jc w:val="center"/>
        <w:rPr>
          <w:b/>
          <w:sz w:val="28"/>
          <w:szCs w:val="28"/>
        </w:rPr>
      </w:pPr>
      <w:r w:rsidRPr="003177C5">
        <w:rPr>
          <w:b/>
          <w:sz w:val="28"/>
          <w:szCs w:val="28"/>
        </w:rPr>
        <w:t>и бюджетной (бухгалтерской) отчетности</w:t>
      </w:r>
      <w:r w:rsidR="007D7688">
        <w:rPr>
          <w:b/>
          <w:sz w:val="28"/>
          <w:szCs w:val="28"/>
        </w:rPr>
        <w:t xml:space="preserve"> </w:t>
      </w:r>
      <w:r w:rsidRPr="003177C5">
        <w:rPr>
          <w:b/>
          <w:sz w:val="28"/>
          <w:szCs w:val="28"/>
        </w:rPr>
        <w:t>в 20</w:t>
      </w:r>
      <w:r w:rsidR="002416AE" w:rsidRPr="003177C5">
        <w:rPr>
          <w:b/>
          <w:sz w:val="28"/>
          <w:szCs w:val="28"/>
        </w:rPr>
        <w:t>2</w:t>
      </w:r>
      <w:r w:rsidR="00196300" w:rsidRPr="003177C5">
        <w:rPr>
          <w:b/>
          <w:sz w:val="28"/>
          <w:szCs w:val="28"/>
        </w:rPr>
        <w:t>1</w:t>
      </w:r>
      <w:r w:rsidRPr="003177C5">
        <w:rPr>
          <w:b/>
          <w:sz w:val="28"/>
          <w:szCs w:val="28"/>
        </w:rPr>
        <w:t>году</w:t>
      </w:r>
    </w:p>
    <w:p w:rsidR="0037022A" w:rsidRDefault="0037022A" w:rsidP="0037022A">
      <w:pPr>
        <w:jc w:val="center"/>
        <w:rPr>
          <w:sz w:val="28"/>
        </w:rPr>
      </w:pPr>
    </w:p>
    <w:p w:rsidR="000D227A" w:rsidRDefault="0037022A" w:rsidP="000D227A">
      <w:pPr>
        <w:ind w:firstLine="851"/>
        <w:jc w:val="both"/>
        <w:rPr>
          <w:sz w:val="28"/>
        </w:rPr>
      </w:pPr>
      <w:r>
        <w:rPr>
          <w:sz w:val="28"/>
        </w:rPr>
        <w:t>В соответствии с приказ</w:t>
      </w:r>
      <w:r w:rsidR="004C2667">
        <w:rPr>
          <w:sz w:val="28"/>
        </w:rPr>
        <w:t>ами</w:t>
      </w:r>
      <w:r>
        <w:rPr>
          <w:sz w:val="28"/>
        </w:rPr>
        <w:t xml:space="preserve"> Министерства </w:t>
      </w:r>
      <w:r w:rsidR="00096E2A">
        <w:rPr>
          <w:sz w:val="28"/>
        </w:rPr>
        <w:t>финансов Российской</w:t>
      </w:r>
      <w:r>
        <w:rPr>
          <w:sz w:val="28"/>
        </w:rPr>
        <w:t xml:space="preserve"> Федерации от 28 декабря 2010 г</w:t>
      </w:r>
      <w:r w:rsidR="00CB68D3">
        <w:rPr>
          <w:sz w:val="28"/>
        </w:rPr>
        <w:t>ода</w:t>
      </w:r>
      <w:r>
        <w:rPr>
          <w:sz w:val="28"/>
        </w:rPr>
        <w:t xml:space="preserve"> №191н «Об </w:t>
      </w:r>
      <w:r w:rsidR="00096E2A">
        <w:rPr>
          <w:sz w:val="28"/>
        </w:rPr>
        <w:t>утверждении Инструкции</w:t>
      </w:r>
      <w:r>
        <w:rPr>
          <w:sz w:val="28"/>
        </w:rPr>
        <w:t xml:space="preserve"> о порядке составления и представления годовой, квартальной и месячной отчетности об </w:t>
      </w:r>
      <w:r w:rsidR="00096E2A">
        <w:rPr>
          <w:sz w:val="28"/>
        </w:rPr>
        <w:t>исполнении бюджетов</w:t>
      </w:r>
      <w:r>
        <w:rPr>
          <w:sz w:val="28"/>
        </w:rPr>
        <w:t xml:space="preserve"> бюджетной сис</w:t>
      </w:r>
      <w:r w:rsidR="004C2667">
        <w:rPr>
          <w:sz w:val="28"/>
        </w:rPr>
        <w:t xml:space="preserve">темы Российской Федерации», </w:t>
      </w:r>
      <w:r>
        <w:rPr>
          <w:sz w:val="28"/>
        </w:rPr>
        <w:t xml:space="preserve">от 25 марта 2011 </w:t>
      </w:r>
      <w:r w:rsidR="00096E2A">
        <w:rPr>
          <w:sz w:val="28"/>
        </w:rPr>
        <w:t>года №</w:t>
      </w:r>
      <w:r>
        <w:rPr>
          <w:sz w:val="28"/>
        </w:rPr>
        <w:t xml:space="preserve">33н «Об </w:t>
      </w:r>
      <w:r w:rsidR="00096E2A">
        <w:rPr>
          <w:sz w:val="28"/>
        </w:rPr>
        <w:t>утверждении Инструкции</w:t>
      </w:r>
      <w:r>
        <w:rPr>
          <w:sz w:val="28"/>
        </w:rPr>
        <w:t xml:space="preserve"> о порядке составления, представления годовой, квартальной бухгалтерской </w:t>
      </w:r>
      <w:r w:rsidR="00096E2A">
        <w:rPr>
          <w:sz w:val="28"/>
        </w:rPr>
        <w:t>отчетности государственных</w:t>
      </w:r>
      <w:r>
        <w:rPr>
          <w:sz w:val="28"/>
        </w:rPr>
        <w:t xml:space="preserve"> (муниципальных) бюджетных и автономных учреждений"</w:t>
      </w:r>
    </w:p>
    <w:p w:rsidR="0037022A" w:rsidRDefault="0037022A" w:rsidP="000D227A">
      <w:pPr>
        <w:ind w:firstLine="851"/>
        <w:jc w:val="both"/>
        <w:rPr>
          <w:sz w:val="28"/>
        </w:rPr>
      </w:pPr>
      <w:r>
        <w:rPr>
          <w:sz w:val="28"/>
        </w:rPr>
        <w:t xml:space="preserve">п р и </w:t>
      </w:r>
      <w:r w:rsidR="00647797">
        <w:rPr>
          <w:sz w:val="28"/>
        </w:rPr>
        <w:t xml:space="preserve">к </w:t>
      </w:r>
      <w:r>
        <w:rPr>
          <w:sz w:val="28"/>
        </w:rPr>
        <w:t>а з ы в а ю:</w:t>
      </w:r>
    </w:p>
    <w:p w:rsidR="000D227A" w:rsidRDefault="0037022A" w:rsidP="000D227A">
      <w:pPr>
        <w:ind w:firstLine="851"/>
        <w:jc w:val="both"/>
        <w:rPr>
          <w:sz w:val="28"/>
          <w:szCs w:val="28"/>
        </w:rPr>
      </w:pPr>
      <w:r>
        <w:rPr>
          <w:sz w:val="28"/>
        </w:rPr>
        <w:t>1.</w:t>
      </w:r>
      <w:r w:rsidR="000D227A">
        <w:rPr>
          <w:sz w:val="28"/>
        </w:rPr>
        <w:t xml:space="preserve"> </w:t>
      </w:r>
      <w:r>
        <w:rPr>
          <w:sz w:val="28"/>
        </w:rPr>
        <w:t>Установить</w:t>
      </w:r>
      <w:r w:rsidR="00F26AFF">
        <w:rPr>
          <w:sz w:val="28"/>
        </w:rPr>
        <w:t xml:space="preserve"> </w:t>
      </w:r>
      <w:r w:rsidR="00647797">
        <w:rPr>
          <w:sz w:val="28"/>
          <w:szCs w:val="28"/>
        </w:rPr>
        <w:t xml:space="preserve">сроки </w:t>
      </w:r>
      <w:r w:rsidR="00647797" w:rsidRPr="006B7A15">
        <w:rPr>
          <w:sz w:val="28"/>
          <w:szCs w:val="28"/>
        </w:rPr>
        <w:t>предоставления</w:t>
      </w:r>
      <w:r w:rsidR="00F42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главными распорядителями средств районного бюджета, главными администраторами доходов районного </w:t>
      </w:r>
      <w:r w:rsidR="00647797">
        <w:rPr>
          <w:sz w:val="28"/>
          <w:szCs w:val="28"/>
        </w:rPr>
        <w:t>бюджета, главными</w:t>
      </w:r>
      <w:r>
        <w:rPr>
          <w:sz w:val="28"/>
          <w:szCs w:val="28"/>
        </w:rPr>
        <w:t xml:space="preserve"> администраторами источников финансирования дефицита районного бюджета, сельскими поселениями района:</w:t>
      </w:r>
    </w:p>
    <w:p w:rsidR="000D227A" w:rsidRDefault="0037022A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бюджетной </w:t>
      </w:r>
      <w:r w:rsidR="00647797">
        <w:rPr>
          <w:sz w:val="28"/>
          <w:szCs w:val="28"/>
        </w:rPr>
        <w:t xml:space="preserve">отчетности </w:t>
      </w:r>
      <w:r w:rsidR="00647797" w:rsidRPr="006B7A15">
        <w:rPr>
          <w:sz w:val="28"/>
          <w:szCs w:val="28"/>
        </w:rPr>
        <w:t>за</w:t>
      </w:r>
      <w:r w:rsidRPr="006B7A15">
        <w:rPr>
          <w:sz w:val="28"/>
          <w:szCs w:val="28"/>
        </w:rPr>
        <w:t xml:space="preserve"> 20</w:t>
      </w:r>
      <w:r w:rsidR="00196300">
        <w:rPr>
          <w:sz w:val="28"/>
          <w:szCs w:val="28"/>
        </w:rPr>
        <w:t>20</w:t>
      </w:r>
      <w:r w:rsidRPr="006B7A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566254">
        <w:rPr>
          <w:sz w:val="28"/>
          <w:szCs w:val="28"/>
        </w:rPr>
        <w:t>П</w:t>
      </w:r>
      <w:r w:rsidR="00647797">
        <w:rPr>
          <w:sz w:val="28"/>
          <w:szCs w:val="28"/>
        </w:rPr>
        <w:t>риложению 1</w:t>
      </w:r>
      <w:r>
        <w:rPr>
          <w:sz w:val="28"/>
          <w:szCs w:val="28"/>
        </w:rPr>
        <w:t>;</w:t>
      </w:r>
    </w:p>
    <w:p w:rsidR="000D227A" w:rsidRDefault="0037022A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сводной годовой бухгалтерской </w:t>
      </w:r>
      <w:r w:rsidR="00647797">
        <w:rPr>
          <w:sz w:val="28"/>
          <w:szCs w:val="28"/>
        </w:rPr>
        <w:t xml:space="preserve">отчетности </w:t>
      </w:r>
      <w:r w:rsidR="00647797" w:rsidRPr="007D4423">
        <w:rPr>
          <w:sz w:val="28"/>
          <w:szCs w:val="28"/>
        </w:rPr>
        <w:t>бюджетных</w:t>
      </w:r>
      <w:r w:rsidRPr="007D4423">
        <w:rPr>
          <w:sz w:val="28"/>
          <w:szCs w:val="28"/>
        </w:rPr>
        <w:t xml:space="preserve"> и автономных учреждений</w:t>
      </w:r>
      <w:r w:rsidR="00F42ADF">
        <w:rPr>
          <w:sz w:val="28"/>
          <w:szCs w:val="28"/>
        </w:rPr>
        <w:t xml:space="preserve"> </w:t>
      </w:r>
      <w:r w:rsidRPr="006B7A15">
        <w:rPr>
          <w:sz w:val="28"/>
          <w:szCs w:val="28"/>
        </w:rPr>
        <w:t>за 20</w:t>
      </w:r>
      <w:r w:rsidR="00196300">
        <w:rPr>
          <w:sz w:val="28"/>
          <w:szCs w:val="28"/>
        </w:rPr>
        <w:t>20</w:t>
      </w:r>
      <w:r w:rsidR="00647797" w:rsidRPr="006B7A15">
        <w:rPr>
          <w:sz w:val="28"/>
          <w:szCs w:val="28"/>
        </w:rPr>
        <w:t>год</w:t>
      </w:r>
      <w:r w:rsidR="00647797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="000D227A">
        <w:rPr>
          <w:sz w:val="28"/>
          <w:szCs w:val="28"/>
        </w:rPr>
        <w:t>П</w:t>
      </w:r>
      <w:r>
        <w:rPr>
          <w:sz w:val="28"/>
          <w:szCs w:val="28"/>
        </w:rPr>
        <w:t>риложению 2.</w:t>
      </w:r>
    </w:p>
    <w:p w:rsidR="000D227A" w:rsidRDefault="0037022A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22B0">
        <w:rPr>
          <w:sz w:val="28"/>
          <w:szCs w:val="28"/>
        </w:rPr>
        <w:t>Включить в</w:t>
      </w:r>
      <w:r>
        <w:rPr>
          <w:sz w:val="28"/>
          <w:szCs w:val="28"/>
        </w:rPr>
        <w:t xml:space="preserve"> состав </w:t>
      </w:r>
      <w:r w:rsidR="00102C0D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бюджетной отчетности, представляемой в финансовый отдел администрации </w:t>
      </w:r>
      <w:r w:rsidR="00647797">
        <w:rPr>
          <w:sz w:val="28"/>
          <w:szCs w:val="28"/>
        </w:rPr>
        <w:t>Сакмарск</w:t>
      </w:r>
      <w:r>
        <w:rPr>
          <w:sz w:val="28"/>
          <w:szCs w:val="28"/>
        </w:rPr>
        <w:t>ого района</w:t>
      </w:r>
      <w:r w:rsidR="00196300">
        <w:rPr>
          <w:sz w:val="28"/>
          <w:szCs w:val="28"/>
        </w:rPr>
        <w:t xml:space="preserve"> за 2020</w:t>
      </w:r>
      <w:r w:rsidR="00647797">
        <w:rPr>
          <w:sz w:val="28"/>
          <w:szCs w:val="28"/>
        </w:rPr>
        <w:t xml:space="preserve"> год</w:t>
      </w:r>
      <w:r w:rsidR="00F26AFF">
        <w:rPr>
          <w:sz w:val="28"/>
          <w:szCs w:val="28"/>
        </w:rPr>
        <w:t>,</w:t>
      </w:r>
      <w:r w:rsidR="00647797">
        <w:rPr>
          <w:sz w:val="28"/>
          <w:szCs w:val="28"/>
        </w:rPr>
        <w:t xml:space="preserve"> формы</w:t>
      </w:r>
      <w:r w:rsidR="00F42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отчетности согласно </w:t>
      </w:r>
      <w:r w:rsidR="000D227A">
        <w:rPr>
          <w:sz w:val="28"/>
          <w:szCs w:val="28"/>
        </w:rPr>
        <w:t>П</w:t>
      </w:r>
      <w:r>
        <w:rPr>
          <w:sz w:val="28"/>
          <w:szCs w:val="28"/>
        </w:rPr>
        <w:t>риложению 3</w:t>
      </w:r>
      <w:r w:rsidR="00BC342F">
        <w:rPr>
          <w:sz w:val="28"/>
          <w:szCs w:val="28"/>
        </w:rPr>
        <w:t>.</w:t>
      </w:r>
    </w:p>
    <w:p w:rsidR="000D227A" w:rsidRDefault="00957C56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227A">
        <w:rPr>
          <w:sz w:val="28"/>
          <w:szCs w:val="28"/>
        </w:rPr>
        <w:t xml:space="preserve"> </w:t>
      </w:r>
      <w:r w:rsidR="00647797">
        <w:rPr>
          <w:sz w:val="28"/>
          <w:szCs w:val="28"/>
        </w:rPr>
        <w:t>В</w:t>
      </w:r>
      <w:r w:rsidR="00A022B0">
        <w:rPr>
          <w:sz w:val="28"/>
          <w:szCs w:val="28"/>
        </w:rPr>
        <w:t>ключить в состав</w:t>
      </w:r>
      <w:r w:rsidR="00F42ADF">
        <w:rPr>
          <w:sz w:val="28"/>
          <w:szCs w:val="28"/>
        </w:rPr>
        <w:t xml:space="preserve"> </w:t>
      </w:r>
      <w:r w:rsidR="00102C0D">
        <w:rPr>
          <w:sz w:val="28"/>
          <w:szCs w:val="28"/>
        </w:rPr>
        <w:t xml:space="preserve">годовой </w:t>
      </w:r>
      <w:r w:rsidR="00A022B0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отчетности, представляемой в финансовый отдел администрации </w:t>
      </w:r>
      <w:r w:rsidR="00647797">
        <w:rPr>
          <w:sz w:val="28"/>
          <w:szCs w:val="28"/>
        </w:rPr>
        <w:t>Сакмар</w:t>
      </w:r>
      <w:r>
        <w:rPr>
          <w:sz w:val="28"/>
          <w:szCs w:val="28"/>
        </w:rPr>
        <w:t xml:space="preserve">ского района, </w:t>
      </w:r>
      <w:r w:rsidR="00A022B0">
        <w:rPr>
          <w:sz w:val="28"/>
          <w:szCs w:val="28"/>
        </w:rPr>
        <w:t>за 20</w:t>
      </w:r>
      <w:r w:rsidR="00196300">
        <w:rPr>
          <w:sz w:val="28"/>
          <w:szCs w:val="28"/>
        </w:rPr>
        <w:t>20</w:t>
      </w:r>
      <w:r w:rsidR="00F26AFF">
        <w:rPr>
          <w:sz w:val="28"/>
          <w:szCs w:val="28"/>
        </w:rPr>
        <w:t xml:space="preserve"> </w:t>
      </w:r>
      <w:r w:rsidR="00647797">
        <w:rPr>
          <w:sz w:val="28"/>
          <w:szCs w:val="28"/>
        </w:rPr>
        <w:t>год</w:t>
      </w:r>
      <w:r w:rsidR="00F26AFF">
        <w:rPr>
          <w:sz w:val="28"/>
          <w:szCs w:val="28"/>
        </w:rPr>
        <w:t>,</w:t>
      </w:r>
      <w:r w:rsidR="00647797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отчетности согласно </w:t>
      </w:r>
      <w:r w:rsidR="000D227A">
        <w:rPr>
          <w:sz w:val="28"/>
          <w:szCs w:val="28"/>
        </w:rPr>
        <w:t>П</w:t>
      </w:r>
      <w:r>
        <w:rPr>
          <w:sz w:val="28"/>
          <w:szCs w:val="28"/>
        </w:rPr>
        <w:t>риложению 4.</w:t>
      </w:r>
    </w:p>
    <w:p w:rsidR="000D227A" w:rsidRDefault="00957C56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2A">
        <w:rPr>
          <w:sz w:val="28"/>
          <w:szCs w:val="28"/>
        </w:rPr>
        <w:t>.</w:t>
      </w:r>
      <w:r w:rsidR="000D227A">
        <w:rPr>
          <w:sz w:val="28"/>
          <w:szCs w:val="28"/>
        </w:rPr>
        <w:t xml:space="preserve"> </w:t>
      </w:r>
      <w:r w:rsidR="0037022A">
        <w:rPr>
          <w:sz w:val="28"/>
          <w:szCs w:val="28"/>
        </w:rPr>
        <w:t>Установить срок представления</w:t>
      </w:r>
      <w:r w:rsidR="00F42ADF">
        <w:rPr>
          <w:sz w:val="28"/>
          <w:szCs w:val="28"/>
        </w:rPr>
        <w:t xml:space="preserve"> </w:t>
      </w:r>
      <w:r w:rsidR="0037022A">
        <w:rPr>
          <w:sz w:val="28"/>
          <w:szCs w:val="28"/>
        </w:rPr>
        <w:t>в 20</w:t>
      </w:r>
      <w:r w:rsidR="00A022B0">
        <w:rPr>
          <w:sz w:val="28"/>
          <w:szCs w:val="28"/>
        </w:rPr>
        <w:t>2</w:t>
      </w:r>
      <w:r w:rsidR="00196300">
        <w:rPr>
          <w:sz w:val="28"/>
          <w:szCs w:val="28"/>
        </w:rPr>
        <w:t>1</w:t>
      </w:r>
      <w:r w:rsidR="0037022A">
        <w:rPr>
          <w:sz w:val="28"/>
          <w:szCs w:val="28"/>
        </w:rPr>
        <w:t xml:space="preserve"> году главными распорядителями средств районного бюджета и сельскими поселениями месячной и </w:t>
      </w:r>
      <w:r w:rsidR="00647797">
        <w:rPr>
          <w:sz w:val="28"/>
          <w:szCs w:val="28"/>
        </w:rPr>
        <w:t>квартальной бюджетной</w:t>
      </w:r>
      <w:r w:rsidR="0037022A">
        <w:rPr>
          <w:sz w:val="28"/>
          <w:szCs w:val="28"/>
        </w:rPr>
        <w:t xml:space="preserve"> отчетности </w:t>
      </w:r>
      <w:r w:rsidR="000D227A">
        <w:rPr>
          <w:sz w:val="28"/>
          <w:szCs w:val="28"/>
        </w:rPr>
        <w:t>–</w:t>
      </w:r>
      <w:r w:rsidR="00F65490">
        <w:rPr>
          <w:sz w:val="28"/>
          <w:szCs w:val="28"/>
        </w:rPr>
        <w:t xml:space="preserve"> </w:t>
      </w:r>
      <w:r w:rsidR="00F65490" w:rsidRPr="00F65490">
        <w:rPr>
          <w:b/>
          <w:sz w:val="28"/>
          <w:szCs w:val="28"/>
        </w:rPr>
        <w:t>5 число месяца</w:t>
      </w:r>
      <w:r w:rsidR="00F65490">
        <w:rPr>
          <w:sz w:val="28"/>
          <w:szCs w:val="28"/>
        </w:rPr>
        <w:t>,</w:t>
      </w:r>
      <w:r w:rsidR="00F42ADF">
        <w:rPr>
          <w:sz w:val="28"/>
          <w:szCs w:val="28"/>
        </w:rPr>
        <w:t xml:space="preserve"> </w:t>
      </w:r>
      <w:r w:rsidR="00F65490">
        <w:rPr>
          <w:sz w:val="28"/>
          <w:szCs w:val="28"/>
        </w:rPr>
        <w:t>следующего за отчетным</w:t>
      </w:r>
      <w:r w:rsidR="00F26AFF">
        <w:rPr>
          <w:sz w:val="28"/>
          <w:szCs w:val="28"/>
        </w:rPr>
        <w:t>,</w:t>
      </w:r>
      <w:r w:rsidR="00F65490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 xml:space="preserve">за </w:t>
      </w:r>
      <w:r w:rsidR="00647797">
        <w:rPr>
          <w:sz w:val="28"/>
          <w:szCs w:val="28"/>
        </w:rPr>
        <w:t xml:space="preserve">исключением </w:t>
      </w:r>
      <w:r w:rsidR="00647797" w:rsidRPr="00EE0AA6">
        <w:rPr>
          <w:sz w:val="28"/>
          <w:szCs w:val="28"/>
        </w:rPr>
        <w:t>формы</w:t>
      </w:r>
      <w:r w:rsidR="00F42ADF">
        <w:rPr>
          <w:sz w:val="28"/>
          <w:szCs w:val="28"/>
        </w:rPr>
        <w:t xml:space="preserve"> </w:t>
      </w:r>
      <w:r w:rsidR="00647797">
        <w:rPr>
          <w:sz w:val="28"/>
          <w:szCs w:val="28"/>
        </w:rPr>
        <w:t>Сведения о</w:t>
      </w:r>
      <w:r w:rsidR="00C14845">
        <w:rPr>
          <w:sz w:val="28"/>
          <w:szCs w:val="28"/>
        </w:rPr>
        <w:t xml:space="preserve"> дебиторской и кредиторской задолженности (ф.0503169)</w:t>
      </w:r>
      <w:r w:rsidR="00F26AFF">
        <w:rPr>
          <w:sz w:val="28"/>
          <w:szCs w:val="28"/>
        </w:rPr>
        <w:t>,</w:t>
      </w:r>
      <w:r w:rsidR="00C14845">
        <w:rPr>
          <w:sz w:val="28"/>
          <w:szCs w:val="28"/>
        </w:rPr>
        <w:t xml:space="preserve"> и Отчет о бюджетных обязательствах (ф.0503128)</w:t>
      </w:r>
      <w:r w:rsidR="000D227A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 xml:space="preserve">– </w:t>
      </w:r>
      <w:r w:rsidR="00C14845">
        <w:rPr>
          <w:b/>
          <w:sz w:val="28"/>
          <w:szCs w:val="28"/>
        </w:rPr>
        <w:t xml:space="preserve">20 </w:t>
      </w:r>
      <w:r w:rsidR="00C14845" w:rsidRPr="00B51A25">
        <w:rPr>
          <w:b/>
          <w:sz w:val="28"/>
          <w:szCs w:val="28"/>
        </w:rPr>
        <w:t>числ</w:t>
      </w:r>
      <w:r w:rsidR="004C2667">
        <w:rPr>
          <w:b/>
          <w:sz w:val="28"/>
          <w:szCs w:val="28"/>
        </w:rPr>
        <w:t>о</w:t>
      </w:r>
      <w:r w:rsidR="00C14845" w:rsidRPr="00B51A25">
        <w:rPr>
          <w:b/>
          <w:sz w:val="28"/>
          <w:szCs w:val="28"/>
        </w:rPr>
        <w:t xml:space="preserve"> месяца</w:t>
      </w:r>
      <w:r w:rsidR="00C14845">
        <w:rPr>
          <w:sz w:val="28"/>
          <w:szCs w:val="28"/>
        </w:rPr>
        <w:t>, следующего за отчетным кварталом.</w:t>
      </w:r>
    </w:p>
    <w:p w:rsidR="000D227A" w:rsidRDefault="00F26AFF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D227A">
        <w:rPr>
          <w:sz w:val="28"/>
          <w:szCs w:val="28"/>
        </w:rPr>
        <w:t xml:space="preserve"> </w:t>
      </w:r>
      <w:r w:rsidR="002B1C37" w:rsidRPr="002468D5">
        <w:rPr>
          <w:sz w:val="28"/>
          <w:szCs w:val="28"/>
        </w:rPr>
        <w:t xml:space="preserve">Установить срок представления Отчета об исполнении бюджета (ф.0503117-НП) в части реализации национальных проектов (программ), в составе национальных проектов) – не позднее </w:t>
      </w:r>
      <w:r w:rsidR="002B1C37" w:rsidRPr="002B1C37">
        <w:rPr>
          <w:b/>
          <w:sz w:val="28"/>
          <w:szCs w:val="28"/>
        </w:rPr>
        <w:t>2 рабочего дня месяца</w:t>
      </w:r>
      <w:r w:rsidR="002B1C37" w:rsidRPr="002468D5">
        <w:rPr>
          <w:sz w:val="28"/>
          <w:szCs w:val="28"/>
        </w:rPr>
        <w:t>, следующего за отчетным периодом;</w:t>
      </w:r>
    </w:p>
    <w:p w:rsidR="000D227A" w:rsidRDefault="002B1C37" w:rsidP="000D227A">
      <w:pPr>
        <w:ind w:firstLine="851"/>
        <w:jc w:val="both"/>
        <w:rPr>
          <w:sz w:val="28"/>
          <w:szCs w:val="28"/>
        </w:rPr>
      </w:pPr>
      <w:r w:rsidRPr="002468D5">
        <w:rPr>
          <w:sz w:val="28"/>
          <w:szCs w:val="28"/>
        </w:rPr>
        <w:t>Отчет о бюджетных обязательствах (ф.05030128-НП), содержащий данные о принятии и исполнении получателями бюджетных обязательств в ходе реализации н</w:t>
      </w:r>
      <w:r>
        <w:rPr>
          <w:sz w:val="28"/>
          <w:szCs w:val="28"/>
        </w:rPr>
        <w:t xml:space="preserve">ациональных проектов (программ) </w:t>
      </w:r>
      <w:r w:rsidRPr="002468D5">
        <w:rPr>
          <w:sz w:val="28"/>
          <w:szCs w:val="28"/>
        </w:rPr>
        <w:t xml:space="preserve">в составе месячной и </w:t>
      </w:r>
      <w:r w:rsidRPr="002468D5">
        <w:rPr>
          <w:sz w:val="28"/>
          <w:szCs w:val="28"/>
        </w:rPr>
        <w:lastRenderedPageBreak/>
        <w:t xml:space="preserve">квартальной отчетности – не позднее </w:t>
      </w:r>
      <w:r w:rsidRPr="002B1C37">
        <w:rPr>
          <w:b/>
          <w:sz w:val="28"/>
          <w:szCs w:val="28"/>
        </w:rPr>
        <w:t>1</w:t>
      </w:r>
      <w:r w:rsidR="0009408A">
        <w:rPr>
          <w:b/>
          <w:sz w:val="28"/>
          <w:szCs w:val="28"/>
        </w:rPr>
        <w:t>8</w:t>
      </w:r>
      <w:r w:rsidRPr="002B1C37">
        <w:rPr>
          <w:b/>
          <w:sz w:val="28"/>
          <w:szCs w:val="28"/>
        </w:rPr>
        <w:t xml:space="preserve"> календарного дня месяца</w:t>
      </w:r>
      <w:r w:rsidRPr="002468D5">
        <w:rPr>
          <w:sz w:val="28"/>
          <w:szCs w:val="28"/>
        </w:rPr>
        <w:t>, следующего за отчетным периодом.</w:t>
      </w:r>
    </w:p>
    <w:p w:rsidR="000D227A" w:rsidRDefault="00C14845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дополнительно в составе форм месячной</w:t>
      </w:r>
      <w:r w:rsidR="00A022B0">
        <w:rPr>
          <w:sz w:val="28"/>
          <w:szCs w:val="28"/>
        </w:rPr>
        <w:t xml:space="preserve"> и годовой</w:t>
      </w:r>
      <w:r>
        <w:rPr>
          <w:sz w:val="28"/>
          <w:szCs w:val="28"/>
        </w:rPr>
        <w:t xml:space="preserve"> отчетности Справочную таблицу к отчету об исполнении консолидированного бюджета субъекта Российской Федерации (ф.0503387).</w:t>
      </w:r>
    </w:p>
    <w:p w:rsidR="000D227A" w:rsidRDefault="00F26AFF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2A">
        <w:rPr>
          <w:sz w:val="28"/>
          <w:szCs w:val="28"/>
        </w:rPr>
        <w:t>. Установить</w:t>
      </w:r>
      <w:r w:rsidR="00F42ADF">
        <w:rPr>
          <w:sz w:val="28"/>
          <w:szCs w:val="28"/>
        </w:rPr>
        <w:t xml:space="preserve"> </w:t>
      </w:r>
      <w:r w:rsidR="0037022A">
        <w:rPr>
          <w:sz w:val="28"/>
          <w:szCs w:val="28"/>
        </w:rPr>
        <w:t>срок представления главными распорядителями средств районного бюджета сводной квартальной бухгалтерской отчетности</w:t>
      </w:r>
      <w:r w:rsidR="00BC342F">
        <w:rPr>
          <w:sz w:val="28"/>
          <w:szCs w:val="28"/>
        </w:rPr>
        <w:t xml:space="preserve"> бюджетных и автономных учреждений в 20</w:t>
      </w:r>
      <w:r w:rsidR="00A022B0">
        <w:rPr>
          <w:sz w:val="28"/>
          <w:szCs w:val="28"/>
        </w:rPr>
        <w:t>2</w:t>
      </w:r>
      <w:r w:rsidR="00196300">
        <w:rPr>
          <w:sz w:val="28"/>
          <w:szCs w:val="28"/>
        </w:rPr>
        <w:t>1</w:t>
      </w:r>
      <w:r w:rsidR="00647797">
        <w:rPr>
          <w:sz w:val="28"/>
          <w:szCs w:val="28"/>
        </w:rPr>
        <w:t xml:space="preserve">году </w:t>
      </w:r>
      <w:r w:rsidR="000D227A">
        <w:rPr>
          <w:sz w:val="28"/>
          <w:szCs w:val="28"/>
        </w:rPr>
        <w:t xml:space="preserve">– </w:t>
      </w:r>
      <w:r w:rsidR="00BC342F">
        <w:rPr>
          <w:b/>
          <w:sz w:val="28"/>
          <w:szCs w:val="28"/>
        </w:rPr>
        <w:t>10</w:t>
      </w:r>
      <w:r w:rsidR="0037022A" w:rsidRPr="00B51A25">
        <w:rPr>
          <w:b/>
          <w:sz w:val="28"/>
          <w:szCs w:val="28"/>
        </w:rPr>
        <w:t xml:space="preserve"> число месяца</w:t>
      </w:r>
      <w:r w:rsidR="0037022A">
        <w:rPr>
          <w:sz w:val="28"/>
          <w:szCs w:val="28"/>
        </w:rPr>
        <w:t>, следующего за отчетным кварталом,</w:t>
      </w:r>
      <w:r w:rsidR="00FB7044">
        <w:rPr>
          <w:sz w:val="28"/>
          <w:szCs w:val="28"/>
        </w:rPr>
        <w:t xml:space="preserve"> за </w:t>
      </w:r>
      <w:r w:rsidR="00647797">
        <w:rPr>
          <w:sz w:val="28"/>
          <w:szCs w:val="28"/>
        </w:rPr>
        <w:t xml:space="preserve">исключением </w:t>
      </w:r>
      <w:r w:rsidR="00647797" w:rsidRPr="00EE0AA6">
        <w:rPr>
          <w:sz w:val="28"/>
          <w:szCs w:val="28"/>
        </w:rPr>
        <w:t>формы</w:t>
      </w:r>
      <w:r w:rsidR="00F42ADF">
        <w:rPr>
          <w:sz w:val="28"/>
          <w:szCs w:val="28"/>
        </w:rPr>
        <w:t xml:space="preserve"> </w:t>
      </w:r>
      <w:r w:rsidR="00647797">
        <w:rPr>
          <w:sz w:val="28"/>
          <w:szCs w:val="28"/>
        </w:rPr>
        <w:t>Сведения о</w:t>
      </w:r>
      <w:r w:rsidR="0037022A">
        <w:rPr>
          <w:sz w:val="28"/>
          <w:szCs w:val="28"/>
        </w:rPr>
        <w:t xml:space="preserve"> дебиторской и кредиторской задолженности учреждения (ф.0503769)</w:t>
      </w:r>
      <w:r w:rsidR="00FB7044">
        <w:rPr>
          <w:sz w:val="28"/>
          <w:szCs w:val="28"/>
        </w:rPr>
        <w:t xml:space="preserve"> и Отчет об обязательствах учреждения (ф.0503738)</w:t>
      </w:r>
      <w:r w:rsidR="000D227A">
        <w:rPr>
          <w:sz w:val="28"/>
          <w:szCs w:val="28"/>
        </w:rPr>
        <w:t xml:space="preserve"> </w:t>
      </w:r>
      <w:r w:rsidR="0037022A">
        <w:rPr>
          <w:sz w:val="28"/>
          <w:szCs w:val="28"/>
        </w:rPr>
        <w:t xml:space="preserve">– </w:t>
      </w:r>
      <w:r w:rsidR="00FB7044">
        <w:rPr>
          <w:b/>
          <w:sz w:val="28"/>
          <w:szCs w:val="28"/>
        </w:rPr>
        <w:t xml:space="preserve">20 </w:t>
      </w:r>
      <w:r w:rsidR="0037022A" w:rsidRPr="00B51A25">
        <w:rPr>
          <w:b/>
          <w:sz w:val="28"/>
          <w:szCs w:val="28"/>
        </w:rPr>
        <w:t>числ</w:t>
      </w:r>
      <w:r w:rsidR="006762B7">
        <w:rPr>
          <w:b/>
          <w:sz w:val="28"/>
          <w:szCs w:val="28"/>
        </w:rPr>
        <w:t>о</w:t>
      </w:r>
      <w:r w:rsidR="0037022A" w:rsidRPr="00B51A25">
        <w:rPr>
          <w:b/>
          <w:sz w:val="28"/>
          <w:szCs w:val="28"/>
        </w:rPr>
        <w:t xml:space="preserve"> месяца</w:t>
      </w:r>
      <w:r w:rsidR="0037022A">
        <w:rPr>
          <w:sz w:val="28"/>
          <w:szCs w:val="28"/>
        </w:rPr>
        <w:t>, следующего за отчетным кварталом.</w:t>
      </w:r>
    </w:p>
    <w:p w:rsidR="000D227A" w:rsidRDefault="0009408A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</w:t>
      </w:r>
      <w:r w:rsidRPr="002468D5">
        <w:rPr>
          <w:sz w:val="28"/>
          <w:szCs w:val="28"/>
        </w:rPr>
        <w:t xml:space="preserve">обязательствах </w:t>
      </w:r>
      <w:r>
        <w:rPr>
          <w:sz w:val="28"/>
          <w:szCs w:val="28"/>
        </w:rPr>
        <w:t xml:space="preserve">учреждения </w:t>
      </w:r>
      <w:r w:rsidRPr="002468D5">
        <w:rPr>
          <w:sz w:val="28"/>
          <w:szCs w:val="28"/>
        </w:rPr>
        <w:t>(ф.050301</w:t>
      </w:r>
      <w:r>
        <w:rPr>
          <w:sz w:val="28"/>
          <w:szCs w:val="28"/>
        </w:rPr>
        <w:t>3</w:t>
      </w:r>
      <w:r w:rsidRPr="002468D5">
        <w:rPr>
          <w:sz w:val="28"/>
          <w:szCs w:val="28"/>
        </w:rPr>
        <w:t xml:space="preserve">8-НП), содержащий данные о принятии и исполнении </w:t>
      </w:r>
      <w:r>
        <w:rPr>
          <w:sz w:val="28"/>
          <w:szCs w:val="28"/>
        </w:rPr>
        <w:t>учреждениями</w:t>
      </w:r>
      <w:r w:rsidRPr="002468D5">
        <w:rPr>
          <w:sz w:val="28"/>
          <w:szCs w:val="28"/>
        </w:rPr>
        <w:t xml:space="preserve"> обязательств в ходе реализации н</w:t>
      </w:r>
      <w:r>
        <w:rPr>
          <w:sz w:val="28"/>
          <w:szCs w:val="28"/>
        </w:rPr>
        <w:t xml:space="preserve">ациональных проектов (программ) </w:t>
      </w:r>
      <w:r w:rsidRPr="002468D5">
        <w:rPr>
          <w:sz w:val="28"/>
          <w:szCs w:val="28"/>
        </w:rPr>
        <w:t xml:space="preserve">в составе месячной и квартальной отчетности – не позднее </w:t>
      </w:r>
      <w:r w:rsidRPr="002B1C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2B1C37">
        <w:rPr>
          <w:b/>
          <w:sz w:val="28"/>
          <w:szCs w:val="28"/>
        </w:rPr>
        <w:t xml:space="preserve"> календарного дня месяца</w:t>
      </w:r>
      <w:r w:rsidRPr="002468D5">
        <w:rPr>
          <w:sz w:val="28"/>
          <w:szCs w:val="28"/>
        </w:rPr>
        <w:t>, следующего за отчетным периодом</w:t>
      </w:r>
      <w:r>
        <w:rPr>
          <w:sz w:val="28"/>
          <w:szCs w:val="28"/>
        </w:rPr>
        <w:t>.</w:t>
      </w:r>
    </w:p>
    <w:p w:rsidR="000D227A" w:rsidRDefault="00F26AFF" w:rsidP="000D22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2A">
        <w:rPr>
          <w:sz w:val="28"/>
          <w:szCs w:val="28"/>
        </w:rPr>
        <w:t>. Начальнику отдела бухгалтерского учета и отчетности по бюджету (</w:t>
      </w:r>
      <w:r w:rsidR="00647797">
        <w:rPr>
          <w:sz w:val="28"/>
          <w:szCs w:val="28"/>
        </w:rPr>
        <w:t xml:space="preserve">Куракиной В. </w:t>
      </w:r>
      <w:r w:rsidR="00704C32">
        <w:rPr>
          <w:sz w:val="28"/>
          <w:szCs w:val="28"/>
        </w:rPr>
        <w:t>П</w:t>
      </w:r>
      <w:r w:rsidR="0037022A">
        <w:rPr>
          <w:sz w:val="28"/>
          <w:szCs w:val="28"/>
        </w:rPr>
        <w:t xml:space="preserve">.), обеспечить сдачу отчета об исполнении консолидированного бюджета района в сроки, установленные </w:t>
      </w:r>
      <w:r w:rsidR="00647797">
        <w:rPr>
          <w:sz w:val="28"/>
        </w:rPr>
        <w:t>министерством финансов Оренбургской</w:t>
      </w:r>
      <w:r w:rsidR="0037022A">
        <w:rPr>
          <w:sz w:val="28"/>
        </w:rPr>
        <w:t xml:space="preserve"> области </w:t>
      </w:r>
      <w:r w:rsidR="0037022A">
        <w:rPr>
          <w:sz w:val="28"/>
          <w:szCs w:val="28"/>
        </w:rPr>
        <w:t>для сдачи годовой бухгалтерской отчетности за 20</w:t>
      </w:r>
      <w:r w:rsidR="00704C32">
        <w:rPr>
          <w:sz w:val="28"/>
          <w:szCs w:val="28"/>
        </w:rPr>
        <w:t>20</w:t>
      </w:r>
      <w:r w:rsidR="0037022A">
        <w:rPr>
          <w:sz w:val="28"/>
          <w:szCs w:val="28"/>
        </w:rPr>
        <w:t xml:space="preserve"> год.</w:t>
      </w:r>
    </w:p>
    <w:p w:rsidR="0037022A" w:rsidRPr="007D4423" w:rsidRDefault="00F26AFF" w:rsidP="000D227A">
      <w:pPr>
        <w:ind w:firstLine="851"/>
        <w:jc w:val="both"/>
        <w:rPr>
          <w:sz w:val="28"/>
        </w:rPr>
      </w:pPr>
      <w:r>
        <w:rPr>
          <w:sz w:val="28"/>
          <w:szCs w:val="28"/>
        </w:rPr>
        <w:t>8</w:t>
      </w:r>
      <w:r w:rsidR="0037022A">
        <w:rPr>
          <w:sz w:val="28"/>
          <w:szCs w:val="28"/>
        </w:rPr>
        <w:t>. Контроль за исполнением настоящего приказа возложить на начальника</w:t>
      </w:r>
      <w:r w:rsidR="00F42ADF">
        <w:rPr>
          <w:sz w:val="28"/>
          <w:szCs w:val="28"/>
        </w:rPr>
        <w:t xml:space="preserve"> </w:t>
      </w:r>
      <w:r w:rsidR="0037022A">
        <w:rPr>
          <w:sz w:val="28"/>
          <w:szCs w:val="28"/>
        </w:rPr>
        <w:t xml:space="preserve">отдела бухгалтерского учета и отчетности по бюджету </w:t>
      </w:r>
      <w:r w:rsidR="00647797">
        <w:rPr>
          <w:sz w:val="28"/>
          <w:szCs w:val="28"/>
        </w:rPr>
        <w:t>Куракину В</w:t>
      </w:r>
      <w:r w:rsidR="00704C32">
        <w:rPr>
          <w:sz w:val="28"/>
          <w:szCs w:val="28"/>
        </w:rPr>
        <w:t>.П.</w:t>
      </w:r>
    </w:p>
    <w:p w:rsidR="002C7E18" w:rsidRDefault="002C7E18" w:rsidP="004C2667"/>
    <w:p w:rsidR="002C7E18" w:rsidRPr="002C7E18" w:rsidRDefault="002C7E18" w:rsidP="004C2667"/>
    <w:p w:rsidR="002C7E18" w:rsidRPr="002C7E18" w:rsidRDefault="002C7E18" w:rsidP="004C2667"/>
    <w:p w:rsidR="002C7E18" w:rsidRPr="002C7E18" w:rsidRDefault="002C7E18" w:rsidP="004C2667"/>
    <w:p w:rsidR="00582133" w:rsidRDefault="00647797" w:rsidP="004C2667">
      <w:pPr>
        <w:tabs>
          <w:tab w:val="left" w:pos="1275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82133" w:rsidRPr="00582133">
        <w:rPr>
          <w:sz w:val="28"/>
          <w:szCs w:val="28"/>
        </w:rPr>
        <w:t>финансов</w:t>
      </w:r>
      <w:r>
        <w:rPr>
          <w:sz w:val="28"/>
          <w:szCs w:val="28"/>
        </w:rPr>
        <w:t>ым</w:t>
      </w:r>
      <w:r w:rsidR="00582133" w:rsidRPr="00582133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ом </w:t>
      </w:r>
      <w:r w:rsidR="00722803">
        <w:rPr>
          <w:sz w:val="28"/>
          <w:szCs w:val="28"/>
        </w:rPr>
        <w:t xml:space="preserve">           </w:t>
      </w:r>
      <w:r w:rsidR="00FF609E">
        <w:rPr>
          <w:noProof/>
          <w:sz w:val="28"/>
          <w:szCs w:val="28"/>
        </w:rPr>
        <w:drawing>
          <wp:inline distT="0" distB="0" distL="0" distR="0">
            <wp:extent cx="412124" cy="304800"/>
            <wp:effectExtent l="19050" t="0" r="69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3" cy="30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09E">
        <w:rPr>
          <w:sz w:val="28"/>
          <w:szCs w:val="28"/>
        </w:rPr>
        <w:t xml:space="preserve">          </w:t>
      </w:r>
      <w:r w:rsidR="0072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В. Васюков </w:t>
      </w:r>
    </w:p>
    <w:p w:rsidR="008F3FA9" w:rsidRDefault="008F3FA9" w:rsidP="004C2667">
      <w:pPr>
        <w:tabs>
          <w:tab w:val="left" w:pos="1275"/>
          <w:tab w:val="left" w:pos="7620"/>
        </w:tabs>
        <w:jc w:val="both"/>
        <w:rPr>
          <w:sz w:val="28"/>
          <w:szCs w:val="28"/>
        </w:rPr>
      </w:pPr>
    </w:p>
    <w:p w:rsidR="008F3FA9" w:rsidRDefault="008F3FA9" w:rsidP="004C2667">
      <w:pPr>
        <w:tabs>
          <w:tab w:val="left" w:pos="1275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FA9" w:rsidRDefault="008F3FA9" w:rsidP="004C2667">
      <w:pPr>
        <w:tabs>
          <w:tab w:val="left" w:pos="1275"/>
          <w:tab w:val="left" w:pos="7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76835</wp:posOffset>
            </wp:positionV>
            <wp:extent cx="504825" cy="285750"/>
            <wp:effectExtent l="19050" t="0" r="9525" b="0"/>
            <wp:wrapThrough wrapText="bothSides">
              <wp:wrapPolygon edited="0">
                <wp:start x="-815" y="0"/>
                <wp:lineTo x="-815" y="20160"/>
                <wp:lineTo x="22008" y="20160"/>
                <wp:lineTo x="22008" y="0"/>
                <wp:lineTo x="-815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321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</w:t>
      </w:r>
      <w:r w:rsidRPr="009B0321">
        <w:rPr>
          <w:sz w:val="28"/>
          <w:szCs w:val="28"/>
        </w:rPr>
        <w:t>ознакомлены:</w:t>
      </w:r>
      <w:r>
        <w:rPr>
          <w:sz w:val="28"/>
          <w:szCs w:val="28"/>
        </w:rPr>
        <w:t xml:space="preserve">                                            В. П. Куракина </w:t>
      </w:r>
    </w:p>
    <w:p w:rsidR="008F3FA9" w:rsidRDefault="008F3FA9" w:rsidP="004C2667">
      <w:pPr>
        <w:tabs>
          <w:tab w:val="left" w:pos="1275"/>
          <w:tab w:val="left" w:pos="7620"/>
        </w:tabs>
        <w:jc w:val="both"/>
        <w:rPr>
          <w:sz w:val="28"/>
          <w:szCs w:val="28"/>
        </w:rPr>
      </w:pPr>
    </w:p>
    <w:p w:rsidR="008F3FA9" w:rsidRPr="00582133" w:rsidRDefault="008F3FA9" w:rsidP="004C2667">
      <w:pPr>
        <w:tabs>
          <w:tab w:val="left" w:pos="1275"/>
          <w:tab w:val="left" w:pos="7620"/>
        </w:tabs>
        <w:jc w:val="both"/>
        <w:rPr>
          <w:sz w:val="28"/>
          <w:szCs w:val="28"/>
        </w:rPr>
      </w:pPr>
    </w:p>
    <w:p w:rsidR="002356C5" w:rsidRDefault="002356C5" w:rsidP="002356C5"/>
    <w:p w:rsidR="002356C5" w:rsidRDefault="002356C5" w:rsidP="002356C5"/>
    <w:p w:rsidR="002356C5" w:rsidRDefault="002356C5" w:rsidP="002356C5">
      <w:pPr>
        <w:spacing w:line="276" w:lineRule="auto"/>
      </w:pPr>
    </w:p>
    <w:p w:rsidR="002C7E18" w:rsidRDefault="002C7E18" w:rsidP="004C2667">
      <w:pPr>
        <w:spacing w:line="276" w:lineRule="auto"/>
      </w:pPr>
    </w:p>
    <w:p w:rsidR="002C7E18" w:rsidRDefault="002C7E18" w:rsidP="004C2667">
      <w:pPr>
        <w:spacing w:line="276" w:lineRule="auto"/>
      </w:pPr>
    </w:p>
    <w:p w:rsidR="002C7E18" w:rsidRDefault="002C7E18" w:rsidP="004C2667">
      <w:pPr>
        <w:spacing w:line="276" w:lineRule="auto"/>
      </w:pPr>
    </w:p>
    <w:p w:rsidR="002C7E18" w:rsidRDefault="002C7E18" w:rsidP="004C2667">
      <w:pPr>
        <w:spacing w:line="276" w:lineRule="auto"/>
      </w:pPr>
    </w:p>
    <w:p w:rsidR="002C7E18" w:rsidRDefault="002C7E18" w:rsidP="004C2667">
      <w:pPr>
        <w:spacing w:line="276" w:lineRule="auto"/>
      </w:pPr>
    </w:p>
    <w:p w:rsidR="002C7E18" w:rsidRDefault="002C7E18" w:rsidP="004C2667">
      <w:pPr>
        <w:spacing w:line="276" w:lineRule="auto"/>
      </w:pPr>
    </w:p>
    <w:p w:rsidR="002462B1" w:rsidRDefault="002462B1" w:rsidP="004C2667">
      <w:pPr>
        <w:spacing w:line="276" w:lineRule="auto"/>
      </w:pPr>
    </w:p>
    <w:p w:rsidR="002462B1" w:rsidRDefault="002462B1" w:rsidP="004C2667">
      <w:pPr>
        <w:spacing w:line="276" w:lineRule="auto"/>
      </w:pPr>
    </w:p>
    <w:p w:rsidR="007D7688" w:rsidRDefault="007D7688" w:rsidP="004C2667">
      <w:pPr>
        <w:spacing w:line="276" w:lineRule="auto"/>
      </w:pPr>
    </w:p>
    <w:p w:rsidR="002462B1" w:rsidRDefault="003177C5" w:rsidP="002462B1">
      <w:pPr>
        <w:spacing w:line="276" w:lineRule="auto"/>
        <w:ind w:left="6237"/>
      </w:pPr>
      <w:r>
        <w:lastRenderedPageBreak/>
        <w:t xml:space="preserve">Приложение 1 </w:t>
      </w:r>
    </w:p>
    <w:p w:rsidR="002462B1" w:rsidRDefault="003177C5" w:rsidP="002462B1">
      <w:pPr>
        <w:spacing w:line="276" w:lineRule="auto"/>
        <w:ind w:left="6237"/>
      </w:pPr>
      <w:r>
        <w:t xml:space="preserve">к приказу </w:t>
      </w:r>
      <w:r w:rsidR="002462B1">
        <w:t xml:space="preserve">финансового отдела </w:t>
      </w:r>
    </w:p>
    <w:p w:rsidR="002C7E18" w:rsidRDefault="003177C5" w:rsidP="002462B1">
      <w:pPr>
        <w:spacing w:line="276" w:lineRule="auto"/>
        <w:ind w:left="6237"/>
      </w:pPr>
      <w:r>
        <w:t>от 30.12.2020 года №29</w:t>
      </w:r>
    </w:p>
    <w:p w:rsidR="002C7E18" w:rsidRPr="00141683" w:rsidRDefault="002C7E18" w:rsidP="002C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2C7E18" w:rsidRDefault="002C7E18" w:rsidP="002C7E18">
      <w:pPr>
        <w:jc w:val="center"/>
        <w:rPr>
          <w:b/>
          <w:sz w:val="28"/>
          <w:szCs w:val="28"/>
        </w:rPr>
      </w:pPr>
      <w:r w:rsidRPr="00D2287D">
        <w:rPr>
          <w:b/>
          <w:sz w:val="28"/>
          <w:szCs w:val="28"/>
        </w:rPr>
        <w:t xml:space="preserve">предоставления главными распорядителями средств районного бюджета, главными администраторами доходов районного </w:t>
      </w:r>
      <w:r w:rsidR="006D0B07" w:rsidRPr="00D2287D">
        <w:rPr>
          <w:b/>
          <w:sz w:val="28"/>
          <w:szCs w:val="28"/>
        </w:rPr>
        <w:t>бюджета, главными</w:t>
      </w:r>
      <w:r w:rsidRPr="00D2287D">
        <w:rPr>
          <w:b/>
          <w:sz w:val="28"/>
          <w:szCs w:val="28"/>
        </w:rPr>
        <w:t xml:space="preserve"> администраторами источников финансирования дефицита районного бюджета, сельскими поселениями района  </w:t>
      </w:r>
    </w:p>
    <w:p w:rsidR="002C7E18" w:rsidRDefault="002C7E18" w:rsidP="002C7E18">
      <w:pPr>
        <w:jc w:val="center"/>
        <w:rPr>
          <w:b/>
          <w:sz w:val="28"/>
          <w:szCs w:val="28"/>
        </w:rPr>
      </w:pPr>
      <w:r w:rsidRPr="00D2287D">
        <w:rPr>
          <w:b/>
          <w:sz w:val="28"/>
          <w:szCs w:val="28"/>
        </w:rPr>
        <w:t xml:space="preserve">годовой бюджетной </w:t>
      </w:r>
      <w:r w:rsidR="006D0B07" w:rsidRPr="00D2287D">
        <w:rPr>
          <w:b/>
          <w:sz w:val="28"/>
          <w:szCs w:val="28"/>
        </w:rPr>
        <w:t>отчетности за</w:t>
      </w:r>
      <w:r w:rsidRPr="00D2287D">
        <w:rPr>
          <w:b/>
          <w:sz w:val="28"/>
          <w:szCs w:val="28"/>
        </w:rPr>
        <w:t xml:space="preserve"> 20</w:t>
      </w:r>
      <w:r w:rsidR="00704C32">
        <w:rPr>
          <w:b/>
          <w:sz w:val="28"/>
          <w:szCs w:val="28"/>
        </w:rPr>
        <w:t>20</w:t>
      </w:r>
      <w:r w:rsidRPr="00D2287D">
        <w:rPr>
          <w:b/>
          <w:sz w:val="28"/>
          <w:szCs w:val="28"/>
        </w:rPr>
        <w:t xml:space="preserve"> год</w:t>
      </w:r>
    </w:p>
    <w:p w:rsidR="00567E55" w:rsidRPr="00D2287D" w:rsidRDefault="00567E55" w:rsidP="002C7E18">
      <w:pPr>
        <w:jc w:val="center"/>
        <w:rPr>
          <w:b/>
          <w:sz w:val="36"/>
          <w:szCs w:val="36"/>
        </w:rPr>
      </w:pPr>
    </w:p>
    <w:p w:rsidR="00567E55" w:rsidRDefault="00567E55" w:rsidP="00567E55">
      <w:pPr>
        <w:rPr>
          <w:sz w:val="28"/>
          <w:szCs w:val="28"/>
        </w:rPr>
      </w:pPr>
    </w:p>
    <w:p w:rsidR="002C7E18" w:rsidRDefault="00F42ADF" w:rsidP="006D0B07">
      <w:pPr>
        <w:rPr>
          <w:sz w:val="36"/>
          <w:szCs w:val="36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2C7E18">
        <w:rPr>
          <w:rFonts w:eastAsia="Calibri"/>
          <w:sz w:val="28"/>
          <w:szCs w:val="28"/>
          <w:lang w:eastAsia="en-US"/>
        </w:rPr>
        <w:t>2</w:t>
      </w:r>
      <w:r w:rsidR="00BC08EF">
        <w:rPr>
          <w:rFonts w:eastAsia="Calibri"/>
          <w:sz w:val="28"/>
          <w:szCs w:val="28"/>
          <w:lang w:eastAsia="en-US"/>
        </w:rPr>
        <w:t>1</w:t>
      </w:r>
      <w:r w:rsidR="002C7E18" w:rsidRPr="004B6B7B">
        <w:rPr>
          <w:rFonts w:eastAsia="Calibri"/>
          <w:sz w:val="28"/>
          <w:szCs w:val="28"/>
          <w:lang w:eastAsia="en-US"/>
        </w:rPr>
        <w:t xml:space="preserve"> января</w:t>
      </w:r>
      <w:r w:rsidR="002C7E18">
        <w:rPr>
          <w:rFonts w:eastAsia="Calibri"/>
          <w:sz w:val="28"/>
          <w:szCs w:val="28"/>
          <w:lang w:eastAsia="en-US"/>
        </w:rPr>
        <w:t xml:space="preserve"> 20</w:t>
      </w:r>
      <w:r w:rsidR="00BA0084">
        <w:rPr>
          <w:rFonts w:eastAsia="Calibri"/>
          <w:sz w:val="28"/>
          <w:szCs w:val="28"/>
          <w:lang w:eastAsia="en-US"/>
        </w:rPr>
        <w:t>2</w:t>
      </w:r>
      <w:r w:rsidR="00704C32">
        <w:rPr>
          <w:rFonts w:eastAsia="Calibri"/>
          <w:sz w:val="28"/>
          <w:szCs w:val="28"/>
          <w:lang w:eastAsia="en-US"/>
        </w:rPr>
        <w:t>1</w:t>
      </w:r>
      <w:r w:rsidR="002C7E18">
        <w:rPr>
          <w:rFonts w:eastAsia="Calibri"/>
          <w:sz w:val="28"/>
          <w:szCs w:val="28"/>
          <w:lang w:eastAsia="en-US"/>
        </w:rPr>
        <w:t xml:space="preserve"> года</w:t>
      </w:r>
    </w:p>
    <w:p w:rsidR="002C7E18" w:rsidRPr="001446C7" w:rsidRDefault="002C7E18" w:rsidP="002C7E18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>ние</w:t>
      </w:r>
      <w:r w:rsidR="006D0B07">
        <w:rPr>
          <w:sz w:val="28"/>
          <w:szCs w:val="28"/>
        </w:rPr>
        <w:t xml:space="preserve"> Белоусовский </w:t>
      </w:r>
      <w:r>
        <w:rPr>
          <w:sz w:val="28"/>
          <w:szCs w:val="28"/>
        </w:rPr>
        <w:t xml:space="preserve">  сельсовет</w:t>
      </w:r>
    </w:p>
    <w:p w:rsidR="002C7E18" w:rsidRPr="001446C7" w:rsidRDefault="002C7E18" w:rsidP="002C7E18">
      <w:pPr>
        <w:tabs>
          <w:tab w:val="left" w:pos="-142"/>
        </w:tabs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6D0B07">
        <w:rPr>
          <w:sz w:val="28"/>
          <w:szCs w:val="28"/>
        </w:rPr>
        <w:t xml:space="preserve">В.Чебеньковский </w:t>
      </w:r>
      <w:r>
        <w:rPr>
          <w:sz w:val="28"/>
          <w:szCs w:val="28"/>
        </w:rPr>
        <w:t>сельсовет</w:t>
      </w:r>
    </w:p>
    <w:p w:rsidR="002C7E18" w:rsidRDefault="002C7E18" w:rsidP="002C7E18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6D0B07">
        <w:rPr>
          <w:sz w:val="28"/>
          <w:szCs w:val="28"/>
        </w:rPr>
        <w:t xml:space="preserve">Марьевский </w:t>
      </w:r>
      <w:r>
        <w:rPr>
          <w:sz w:val="28"/>
          <w:szCs w:val="28"/>
        </w:rPr>
        <w:t>сельсовет</w:t>
      </w:r>
    </w:p>
    <w:p w:rsidR="00B91C35" w:rsidRDefault="00B91C35" w:rsidP="002C7E18">
      <w:pPr>
        <w:rPr>
          <w:sz w:val="28"/>
          <w:szCs w:val="28"/>
        </w:rPr>
      </w:pPr>
    </w:p>
    <w:p w:rsidR="002C7E18" w:rsidRDefault="00F42ADF" w:rsidP="002C7E1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C7E18">
        <w:rPr>
          <w:rFonts w:eastAsia="Calibri"/>
          <w:sz w:val="28"/>
          <w:szCs w:val="28"/>
          <w:lang w:eastAsia="en-US"/>
        </w:rPr>
        <w:t>2</w:t>
      </w:r>
      <w:r w:rsidR="00BC08EF">
        <w:rPr>
          <w:rFonts w:eastAsia="Calibri"/>
          <w:sz w:val="28"/>
          <w:szCs w:val="28"/>
          <w:lang w:eastAsia="en-US"/>
        </w:rPr>
        <w:t>2</w:t>
      </w:r>
      <w:r w:rsidR="002C7E18" w:rsidRPr="004B6B7B">
        <w:rPr>
          <w:rFonts w:eastAsia="Calibri"/>
          <w:sz w:val="28"/>
          <w:szCs w:val="28"/>
          <w:lang w:eastAsia="en-US"/>
        </w:rPr>
        <w:t xml:space="preserve"> января</w:t>
      </w:r>
      <w:r w:rsidR="002C7E18">
        <w:rPr>
          <w:rFonts w:eastAsia="Calibri"/>
          <w:sz w:val="28"/>
          <w:szCs w:val="28"/>
          <w:lang w:eastAsia="en-US"/>
        </w:rPr>
        <w:t xml:space="preserve"> 20</w:t>
      </w:r>
      <w:r w:rsidR="00BA0084">
        <w:rPr>
          <w:rFonts w:eastAsia="Calibri"/>
          <w:sz w:val="28"/>
          <w:szCs w:val="28"/>
          <w:lang w:eastAsia="en-US"/>
        </w:rPr>
        <w:t>2</w:t>
      </w:r>
      <w:r w:rsidR="00704C32">
        <w:rPr>
          <w:rFonts w:eastAsia="Calibri"/>
          <w:sz w:val="28"/>
          <w:szCs w:val="28"/>
          <w:lang w:eastAsia="en-US"/>
        </w:rPr>
        <w:t>1</w:t>
      </w:r>
      <w:r w:rsidR="002C7E18">
        <w:rPr>
          <w:rFonts w:eastAsia="Calibri"/>
          <w:sz w:val="28"/>
          <w:szCs w:val="28"/>
          <w:lang w:eastAsia="en-US"/>
        </w:rPr>
        <w:t>года</w:t>
      </w:r>
    </w:p>
    <w:p w:rsidR="002C7E18" w:rsidRDefault="00F940AB" w:rsidP="00F940AB">
      <w:pPr>
        <w:rPr>
          <w:rFonts w:eastAsia="Calibri"/>
          <w:sz w:val="28"/>
          <w:szCs w:val="28"/>
          <w:lang w:eastAsia="en-US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6D0B07">
        <w:rPr>
          <w:sz w:val="28"/>
          <w:szCs w:val="28"/>
        </w:rPr>
        <w:t xml:space="preserve">Никольский </w:t>
      </w:r>
      <w:r>
        <w:rPr>
          <w:sz w:val="28"/>
          <w:szCs w:val="28"/>
        </w:rPr>
        <w:t>сельсовет</w:t>
      </w:r>
    </w:p>
    <w:p w:rsidR="002C7E18" w:rsidRPr="001446C7" w:rsidRDefault="002C7E18" w:rsidP="002C7E18">
      <w:pPr>
        <w:rPr>
          <w:sz w:val="28"/>
          <w:szCs w:val="28"/>
        </w:rPr>
      </w:pPr>
      <w:r w:rsidRPr="001446C7">
        <w:rPr>
          <w:sz w:val="28"/>
          <w:szCs w:val="28"/>
        </w:rPr>
        <w:t xml:space="preserve">Муниципальное </w:t>
      </w:r>
      <w:r w:rsidR="006D0B07" w:rsidRPr="001446C7">
        <w:rPr>
          <w:sz w:val="28"/>
          <w:szCs w:val="28"/>
        </w:rPr>
        <w:t>образова</w:t>
      </w:r>
      <w:r w:rsidR="006D0B07">
        <w:rPr>
          <w:sz w:val="28"/>
          <w:szCs w:val="28"/>
        </w:rPr>
        <w:t xml:space="preserve">ние Дмитриевский </w:t>
      </w:r>
      <w:r>
        <w:rPr>
          <w:sz w:val="28"/>
          <w:szCs w:val="28"/>
        </w:rPr>
        <w:t>сельсовет</w:t>
      </w:r>
    </w:p>
    <w:p w:rsidR="006D0B07" w:rsidRPr="001446C7" w:rsidRDefault="006D0B07" w:rsidP="006D0B07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>ние Егорьевский сельсовет</w:t>
      </w:r>
    </w:p>
    <w:p w:rsidR="00BC08EF" w:rsidRDefault="00BC08EF" w:rsidP="00BC08EF">
      <w:pPr>
        <w:rPr>
          <w:sz w:val="36"/>
          <w:szCs w:val="36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>ние Беловский сельсовет</w:t>
      </w:r>
    </w:p>
    <w:p w:rsidR="006D0B07" w:rsidRDefault="006D0B07" w:rsidP="006D0B07">
      <w:pPr>
        <w:rPr>
          <w:sz w:val="36"/>
          <w:szCs w:val="36"/>
        </w:rPr>
      </w:pPr>
    </w:p>
    <w:p w:rsidR="002C7E18" w:rsidRDefault="00F42ADF" w:rsidP="006D0B0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2C7E18">
        <w:rPr>
          <w:rFonts w:eastAsia="Calibri"/>
          <w:sz w:val="28"/>
          <w:szCs w:val="28"/>
          <w:lang w:eastAsia="en-US"/>
        </w:rPr>
        <w:t>2</w:t>
      </w:r>
      <w:r w:rsidR="00BC08EF">
        <w:rPr>
          <w:rFonts w:eastAsia="Calibri"/>
          <w:sz w:val="28"/>
          <w:szCs w:val="28"/>
          <w:lang w:eastAsia="en-US"/>
        </w:rPr>
        <w:t>5</w:t>
      </w:r>
      <w:r w:rsidR="002C7E18" w:rsidRPr="004B6B7B">
        <w:rPr>
          <w:rFonts w:eastAsia="Calibri"/>
          <w:sz w:val="28"/>
          <w:szCs w:val="28"/>
          <w:lang w:eastAsia="en-US"/>
        </w:rPr>
        <w:t xml:space="preserve"> января</w:t>
      </w:r>
      <w:r w:rsidR="002C7E18">
        <w:rPr>
          <w:rFonts w:eastAsia="Calibri"/>
          <w:sz w:val="28"/>
          <w:szCs w:val="28"/>
          <w:lang w:eastAsia="en-US"/>
        </w:rPr>
        <w:t xml:space="preserve"> 20</w:t>
      </w:r>
      <w:r w:rsidR="00704C32">
        <w:rPr>
          <w:rFonts w:eastAsia="Calibri"/>
          <w:sz w:val="28"/>
          <w:szCs w:val="28"/>
          <w:lang w:eastAsia="en-US"/>
        </w:rPr>
        <w:t>21</w:t>
      </w:r>
      <w:r w:rsidR="002C7E18">
        <w:rPr>
          <w:rFonts w:eastAsia="Calibri"/>
          <w:sz w:val="28"/>
          <w:szCs w:val="28"/>
          <w:lang w:eastAsia="en-US"/>
        </w:rPr>
        <w:t xml:space="preserve"> года</w:t>
      </w:r>
    </w:p>
    <w:p w:rsidR="00010059" w:rsidRDefault="00B91C35" w:rsidP="00010059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6D0B07">
        <w:rPr>
          <w:sz w:val="28"/>
          <w:szCs w:val="28"/>
        </w:rPr>
        <w:t xml:space="preserve">Тат-Каргалинский </w:t>
      </w:r>
      <w:r>
        <w:rPr>
          <w:sz w:val="28"/>
          <w:szCs w:val="28"/>
        </w:rPr>
        <w:t>сельсовет</w:t>
      </w:r>
    </w:p>
    <w:p w:rsidR="00B91C35" w:rsidRDefault="00010059" w:rsidP="00B91C35">
      <w:pPr>
        <w:rPr>
          <w:sz w:val="28"/>
          <w:szCs w:val="28"/>
        </w:rPr>
      </w:pPr>
      <w:r w:rsidRPr="001446C7">
        <w:rPr>
          <w:sz w:val="28"/>
          <w:szCs w:val="28"/>
        </w:rPr>
        <w:t xml:space="preserve">Муниципальное </w:t>
      </w:r>
      <w:r w:rsidR="006D0B07" w:rsidRPr="001446C7">
        <w:rPr>
          <w:sz w:val="28"/>
          <w:szCs w:val="28"/>
        </w:rPr>
        <w:t>образова</w:t>
      </w:r>
      <w:r w:rsidR="006D0B07">
        <w:rPr>
          <w:sz w:val="28"/>
          <w:szCs w:val="28"/>
        </w:rPr>
        <w:t xml:space="preserve">ние Архиповский </w:t>
      </w:r>
      <w:r>
        <w:rPr>
          <w:sz w:val="28"/>
          <w:szCs w:val="28"/>
        </w:rPr>
        <w:t>сельсовет</w:t>
      </w:r>
    </w:p>
    <w:p w:rsidR="006D0B07" w:rsidRDefault="006D0B07" w:rsidP="006D0B07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>ние Сакмарский сельсовет</w:t>
      </w:r>
    </w:p>
    <w:p w:rsidR="006D0B07" w:rsidRDefault="006D0B07" w:rsidP="006D0B07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BC08EF">
        <w:rPr>
          <w:sz w:val="28"/>
          <w:szCs w:val="28"/>
        </w:rPr>
        <w:t xml:space="preserve">Украинский </w:t>
      </w:r>
      <w:r>
        <w:rPr>
          <w:sz w:val="28"/>
          <w:szCs w:val="28"/>
        </w:rPr>
        <w:t>сельсовет</w:t>
      </w:r>
    </w:p>
    <w:p w:rsidR="00BC08EF" w:rsidRDefault="00BC08EF" w:rsidP="00BC08EF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>ние Светлый сельсовет</w:t>
      </w:r>
    </w:p>
    <w:p w:rsidR="00BC08EF" w:rsidRDefault="00BC08EF" w:rsidP="002C7E18">
      <w:pPr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940AB" w:rsidRDefault="00F940AB" w:rsidP="002C7E18">
      <w:pPr>
        <w:jc w:val="center"/>
        <w:rPr>
          <w:rFonts w:eastAsia="Calibri"/>
          <w:sz w:val="28"/>
          <w:szCs w:val="28"/>
          <w:lang w:eastAsia="en-US"/>
        </w:rPr>
      </w:pPr>
    </w:p>
    <w:p w:rsidR="00BA0084" w:rsidRDefault="002C7E18" w:rsidP="00F940A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C08EF">
        <w:rPr>
          <w:rFonts w:eastAsia="Calibri"/>
          <w:sz w:val="28"/>
          <w:szCs w:val="28"/>
          <w:lang w:eastAsia="en-US"/>
        </w:rPr>
        <w:t>6</w:t>
      </w:r>
      <w:r w:rsidRPr="004B6B7B">
        <w:rPr>
          <w:rFonts w:eastAsia="Calibri"/>
          <w:sz w:val="28"/>
          <w:szCs w:val="28"/>
          <w:lang w:eastAsia="en-US"/>
        </w:rPr>
        <w:t xml:space="preserve"> января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BA0084">
        <w:rPr>
          <w:rFonts w:eastAsia="Calibri"/>
          <w:sz w:val="28"/>
          <w:szCs w:val="28"/>
          <w:lang w:eastAsia="en-US"/>
        </w:rPr>
        <w:t>2</w:t>
      </w:r>
      <w:r w:rsidR="00704C3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2C7E18" w:rsidRPr="001446C7" w:rsidRDefault="00BA0084" w:rsidP="002C7E18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6D0B07">
        <w:rPr>
          <w:sz w:val="28"/>
          <w:szCs w:val="28"/>
        </w:rPr>
        <w:t>Красно-Коммунарский пос</w:t>
      </w:r>
      <w:r>
        <w:rPr>
          <w:sz w:val="28"/>
          <w:szCs w:val="28"/>
        </w:rPr>
        <w:t>совет</w:t>
      </w:r>
    </w:p>
    <w:p w:rsidR="002C7E18" w:rsidRPr="001446C7" w:rsidRDefault="002C7E18" w:rsidP="002C7E18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BC08EF">
        <w:rPr>
          <w:sz w:val="28"/>
          <w:szCs w:val="28"/>
        </w:rPr>
        <w:t xml:space="preserve">Тимашевский </w:t>
      </w:r>
      <w:r>
        <w:rPr>
          <w:sz w:val="28"/>
          <w:szCs w:val="28"/>
        </w:rPr>
        <w:t>сельсовет</w:t>
      </w:r>
    </w:p>
    <w:p w:rsidR="00010059" w:rsidRDefault="002C7E18" w:rsidP="00010059">
      <w:pPr>
        <w:rPr>
          <w:sz w:val="28"/>
          <w:szCs w:val="28"/>
        </w:rPr>
      </w:pPr>
      <w:r w:rsidRPr="001446C7">
        <w:rPr>
          <w:sz w:val="28"/>
          <w:szCs w:val="28"/>
        </w:rPr>
        <w:t>Муниципальное образова</w:t>
      </w:r>
      <w:r>
        <w:rPr>
          <w:sz w:val="28"/>
          <w:szCs w:val="28"/>
        </w:rPr>
        <w:t xml:space="preserve">ние </w:t>
      </w:r>
      <w:r w:rsidR="00BC08EF">
        <w:rPr>
          <w:sz w:val="28"/>
          <w:szCs w:val="28"/>
        </w:rPr>
        <w:t xml:space="preserve">Каменский </w:t>
      </w:r>
      <w:r>
        <w:rPr>
          <w:sz w:val="28"/>
          <w:szCs w:val="28"/>
        </w:rPr>
        <w:t>сельсовет</w:t>
      </w:r>
    </w:p>
    <w:p w:rsidR="00BC08EF" w:rsidRDefault="00BC08EF" w:rsidP="00BC08EF">
      <w:pPr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 Сакмарского района</w:t>
      </w:r>
    </w:p>
    <w:p w:rsidR="00BC08EF" w:rsidRDefault="00F26AFF" w:rsidP="00BC08EF">
      <w:pPr>
        <w:rPr>
          <w:sz w:val="28"/>
          <w:szCs w:val="28"/>
        </w:rPr>
      </w:pPr>
      <w:r>
        <w:rPr>
          <w:sz w:val="28"/>
          <w:szCs w:val="28"/>
        </w:rPr>
        <w:t>МКУ Контрольно-с</w:t>
      </w:r>
      <w:r w:rsidR="00BC08EF">
        <w:rPr>
          <w:sz w:val="28"/>
          <w:szCs w:val="28"/>
        </w:rPr>
        <w:t>четная палата</w:t>
      </w:r>
      <w:r>
        <w:rPr>
          <w:sz w:val="28"/>
          <w:szCs w:val="28"/>
        </w:rPr>
        <w:t xml:space="preserve"> Сакмарского района</w:t>
      </w:r>
    </w:p>
    <w:p w:rsidR="00BC08EF" w:rsidRDefault="00BC08EF" w:rsidP="00BC08EF">
      <w:pPr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 w:rsidR="00F26AFF">
        <w:rPr>
          <w:sz w:val="28"/>
          <w:szCs w:val="28"/>
        </w:rPr>
        <w:t xml:space="preserve"> администрации Сакмарского района</w:t>
      </w:r>
    </w:p>
    <w:p w:rsidR="00BC08EF" w:rsidRDefault="00BC08EF" w:rsidP="00BC08EF">
      <w:pPr>
        <w:jc w:val="center"/>
        <w:rPr>
          <w:rFonts w:eastAsia="Calibri"/>
          <w:sz w:val="28"/>
          <w:szCs w:val="28"/>
          <w:lang w:eastAsia="en-US"/>
        </w:rPr>
      </w:pPr>
    </w:p>
    <w:p w:rsidR="00BC08EF" w:rsidRDefault="00BC08EF" w:rsidP="00BC08EF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4B6B7B">
        <w:rPr>
          <w:rFonts w:eastAsia="Calibri"/>
          <w:sz w:val="28"/>
          <w:szCs w:val="28"/>
          <w:lang w:eastAsia="en-US"/>
        </w:rPr>
        <w:t xml:space="preserve"> января</w:t>
      </w:r>
      <w:r>
        <w:rPr>
          <w:rFonts w:eastAsia="Calibri"/>
          <w:sz w:val="28"/>
          <w:szCs w:val="28"/>
          <w:lang w:eastAsia="en-US"/>
        </w:rPr>
        <w:t xml:space="preserve"> 2021 года</w:t>
      </w:r>
    </w:p>
    <w:p w:rsidR="003177C5" w:rsidRDefault="00BC08EF" w:rsidP="00BC08EF">
      <w:pPr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3177C5">
        <w:rPr>
          <w:sz w:val="28"/>
          <w:szCs w:val="28"/>
        </w:rPr>
        <w:t xml:space="preserve"> администрации </w:t>
      </w:r>
      <w:r w:rsidR="00F26AFF">
        <w:rPr>
          <w:sz w:val="28"/>
          <w:szCs w:val="28"/>
        </w:rPr>
        <w:t>Сакмарского района</w:t>
      </w:r>
      <w:r w:rsidR="003177C5">
        <w:rPr>
          <w:sz w:val="28"/>
          <w:szCs w:val="28"/>
        </w:rPr>
        <w:t xml:space="preserve"> </w:t>
      </w:r>
    </w:p>
    <w:p w:rsidR="00BC08EF" w:rsidRDefault="00BC08EF" w:rsidP="00BC08EF">
      <w:pPr>
        <w:rPr>
          <w:sz w:val="28"/>
          <w:szCs w:val="28"/>
        </w:rPr>
      </w:pPr>
      <w:r>
        <w:rPr>
          <w:sz w:val="28"/>
          <w:szCs w:val="28"/>
        </w:rPr>
        <w:t>Администрация Сакмарского района</w:t>
      </w:r>
    </w:p>
    <w:p w:rsidR="002C7E18" w:rsidRDefault="002C7E18" w:rsidP="002C7E18">
      <w:pPr>
        <w:rPr>
          <w:sz w:val="28"/>
          <w:szCs w:val="28"/>
        </w:rPr>
      </w:pPr>
    </w:p>
    <w:p w:rsidR="002C7E18" w:rsidRDefault="002C7E18" w:rsidP="002C7E18">
      <w:pPr>
        <w:rPr>
          <w:sz w:val="28"/>
          <w:szCs w:val="28"/>
        </w:rPr>
      </w:pPr>
    </w:p>
    <w:p w:rsidR="00207081" w:rsidRDefault="00207081" w:rsidP="002C7E18">
      <w:pPr>
        <w:rPr>
          <w:sz w:val="28"/>
          <w:szCs w:val="28"/>
        </w:rPr>
      </w:pPr>
    </w:p>
    <w:p w:rsidR="002C7E18" w:rsidRDefault="002C7E18" w:rsidP="002C7E18">
      <w:pPr>
        <w:rPr>
          <w:sz w:val="28"/>
          <w:szCs w:val="28"/>
        </w:rPr>
      </w:pPr>
    </w:p>
    <w:p w:rsidR="00F940AB" w:rsidRDefault="00F940AB" w:rsidP="002C7E18">
      <w:pPr>
        <w:rPr>
          <w:sz w:val="28"/>
          <w:szCs w:val="28"/>
        </w:rPr>
      </w:pPr>
    </w:p>
    <w:p w:rsidR="003177C5" w:rsidRDefault="003177C5" w:rsidP="002C7E1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80"/>
      </w:tblGrid>
      <w:tr w:rsidR="000D227A" w:rsidRPr="00AB5DD3" w:rsidTr="000D227A">
        <w:tc>
          <w:tcPr>
            <w:tcW w:w="9180" w:type="dxa"/>
            <w:shd w:val="clear" w:color="auto" w:fill="auto"/>
          </w:tcPr>
          <w:p w:rsidR="000D227A" w:rsidRPr="000D227A" w:rsidRDefault="000D227A" w:rsidP="000D227A">
            <w:pPr>
              <w:ind w:left="5812"/>
            </w:pPr>
            <w:r w:rsidRPr="000D227A">
              <w:t xml:space="preserve">Приложение </w:t>
            </w:r>
            <w:r>
              <w:t>2</w:t>
            </w:r>
            <w:r w:rsidRPr="000D227A">
              <w:t xml:space="preserve"> </w:t>
            </w:r>
          </w:p>
          <w:p w:rsidR="000D227A" w:rsidRDefault="000D227A" w:rsidP="000D227A">
            <w:pPr>
              <w:ind w:left="5812"/>
            </w:pPr>
            <w:r w:rsidRPr="000D227A">
              <w:t>к приказу финансового отдела</w:t>
            </w:r>
          </w:p>
          <w:p w:rsidR="000D227A" w:rsidRPr="00AB5DD3" w:rsidRDefault="000D227A" w:rsidP="000D227A">
            <w:pPr>
              <w:ind w:left="5812"/>
              <w:rPr>
                <w:sz w:val="36"/>
                <w:szCs w:val="36"/>
              </w:rPr>
            </w:pPr>
            <w:r w:rsidRPr="000D227A">
              <w:t>от 30.12.2020 г. № 29</w:t>
            </w:r>
          </w:p>
        </w:tc>
      </w:tr>
    </w:tbl>
    <w:p w:rsidR="002C7E18" w:rsidRPr="000D227A" w:rsidRDefault="002C7E18" w:rsidP="002C7E18">
      <w:pPr>
        <w:jc w:val="center"/>
        <w:rPr>
          <w:b/>
          <w:sz w:val="28"/>
          <w:szCs w:val="28"/>
        </w:rPr>
      </w:pPr>
    </w:p>
    <w:p w:rsidR="002C7E18" w:rsidRPr="000D227A" w:rsidRDefault="002C7E18" w:rsidP="002C7E18">
      <w:pPr>
        <w:jc w:val="center"/>
        <w:rPr>
          <w:b/>
          <w:sz w:val="28"/>
          <w:szCs w:val="28"/>
        </w:rPr>
      </w:pPr>
      <w:r w:rsidRPr="000D227A">
        <w:rPr>
          <w:b/>
          <w:sz w:val="28"/>
          <w:szCs w:val="28"/>
        </w:rPr>
        <w:t>Сроки</w:t>
      </w:r>
    </w:p>
    <w:p w:rsidR="002C7E18" w:rsidRPr="000D227A" w:rsidRDefault="002C7E18" w:rsidP="002C7E18">
      <w:pPr>
        <w:jc w:val="center"/>
        <w:rPr>
          <w:b/>
          <w:sz w:val="28"/>
          <w:szCs w:val="28"/>
        </w:rPr>
      </w:pPr>
      <w:r w:rsidRPr="000D227A">
        <w:rPr>
          <w:b/>
          <w:sz w:val="28"/>
          <w:szCs w:val="28"/>
        </w:rPr>
        <w:t xml:space="preserve">предоставления сводной годовой бухгалтерской отчетности  </w:t>
      </w:r>
    </w:p>
    <w:p w:rsidR="002C7E18" w:rsidRPr="000D227A" w:rsidRDefault="002C7E18" w:rsidP="002C7E18">
      <w:pPr>
        <w:jc w:val="center"/>
        <w:rPr>
          <w:b/>
          <w:sz w:val="28"/>
          <w:szCs w:val="28"/>
        </w:rPr>
      </w:pPr>
      <w:r w:rsidRPr="000D227A">
        <w:rPr>
          <w:b/>
          <w:sz w:val="28"/>
          <w:szCs w:val="28"/>
        </w:rPr>
        <w:t>бюджетных и автономных учреждений за 20</w:t>
      </w:r>
      <w:r w:rsidR="00704C32" w:rsidRPr="000D227A">
        <w:rPr>
          <w:b/>
          <w:sz w:val="28"/>
          <w:szCs w:val="28"/>
        </w:rPr>
        <w:t>21</w:t>
      </w:r>
      <w:r w:rsidRPr="000D227A">
        <w:rPr>
          <w:b/>
          <w:sz w:val="28"/>
          <w:szCs w:val="28"/>
        </w:rPr>
        <w:t xml:space="preserve"> год  </w:t>
      </w:r>
    </w:p>
    <w:p w:rsidR="002C7E18" w:rsidRPr="009C2F45" w:rsidRDefault="002C7E18" w:rsidP="002C7E18">
      <w:pPr>
        <w:rPr>
          <w:sz w:val="36"/>
          <w:szCs w:val="36"/>
        </w:rPr>
      </w:pPr>
    </w:p>
    <w:tbl>
      <w:tblPr>
        <w:tblW w:w="0" w:type="auto"/>
        <w:tblLook w:val="04A0"/>
      </w:tblPr>
      <w:tblGrid>
        <w:gridCol w:w="9570"/>
      </w:tblGrid>
      <w:tr w:rsidR="002C7E18" w:rsidRPr="009C2F45" w:rsidTr="00FA1C36">
        <w:tc>
          <w:tcPr>
            <w:tcW w:w="9570" w:type="dxa"/>
            <w:shd w:val="clear" w:color="auto" w:fill="auto"/>
          </w:tcPr>
          <w:p w:rsidR="002C7E18" w:rsidRDefault="002C7E18" w:rsidP="00317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7E18" w:rsidRPr="004B6B7B" w:rsidRDefault="002C7E18" w:rsidP="00317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6E2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4B6B7B">
              <w:rPr>
                <w:rFonts w:eastAsia="Calibri"/>
                <w:sz w:val="28"/>
                <w:szCs w:val="28"/>
                <w:lang w:eastAsia="en-US"/>
              </w:rPr>
              <w:t xml:space="preserve"> января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BA008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04C3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2C7E18" w:rsidRPr="004B6B7B" w:rsidTr="00FA1C36">
        <w:tc>
          <w:tcPr>
            <w:tcW w:w="9570" w:type="dxa"/>
            <w:shd w:val="clear" w:color="auto" w:fill="auto"/>
          </w:tcPr>
          <w:p w:rsidR="002C7E18" w:rsidRPr="004B6B7B" w:rsidRDefault="00C852E2" w:rsidP="003177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 «</w:t>
            </w:r>
            <w:r w:rsidR="00096E2A">
              <w:rPr>
                <w:rFonts w:eastAsia="Calibri"/>
                <w:sz w:val="28"/>
                <w:szCs w:val="28"/>
                <w:lang w:eastAsia="en-US"/>
              </w:rPr>
              <w:t>МФЦ Сакмарского</w:t>
            </w:r>
            <w:r w:rsidR="00F42A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района»</w:t>
            </w:r>
          </w:p>
        </w:tc>
      </w:tr>
      <w:tr w:rsidR="00C852E2" w:rsidRPr="004B6B7B" w:rsidTr="00FA1C36">
        <w:tc>
          <w:tcPr>
            <w:tcW w:w="9570" w:type="dxa"/>
            <w:shd w:val="clear" w:color="auto" w:fill="auto"/>
          </w:tcPr>
          <w:p w:rsidR="00C852E2" w:rsidRDefault="00C852E2" w:rsidP="00FA1C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52E2" w:rsidRPr="004B6B7B" w:rsidTr="00FA1C36">
        <w:tc>
          <w:tcPr>
            <w:tcW w:w="9570" w:type="dxa"/>
            <w:shd w:val="clear" w:color="auto" w:fill="auto"/>
          </w:tcPr>
          <w:p w:rsidR="00C852E2" w:rsidRDefault="00C852E2" w:rsidP="00096E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6E2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B6B7B">
              <w:rPr>
                <w:rFonts w:eastAsia="Calibri"/>
                <w:sz w:val="28"/>
                <w:szCs w:val="28"/>
                <w:lang w:eastAsia="en-US"/>
              </w:rPr>
              <w:t xml:space="preserve"> января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704C3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2C7E18" w:rsidRPr="004B6B7B" w:rsidTr="00FA1C36">
        <w:tc>
          <w:tcPr>
            <w:tcW w:w="9570" w:type="dxa"/>
            <w:shd w:val="clear" w:color="auto" w:fill="auto"/>
          </w:tcPr>
          <w:p w:rsidR="002C7E18" w:rsidRDefault="002C7E18" w:rsidP="00853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6B7B">
              <w:rPr>
                <w:rFonts w:eastAsia="Calibri"/>
                <w:sz w:val="28"/>
                <w:szCs w:val="28"/>
                <w:lang w:eastAsia="en-US"/>
              </w:rPr>
              <w:t>Отдел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района</w:t>
            </w:r>
          </w:p>
          <w:p w:rsidR="00853B6E" w:rsidRPr="004B6B7B" w:rsidRDefault="00853B6E" w:rsidP="00853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7E18" w:rsidRPr="004B6B7B" w:rsidTr="00FA1C36">
        <w:tc>
          <w:tcPr>
            <w:tcW w:w="9570" w:type="dxa"/>
            <w:shd w:val="clear" w:color="auto" w:fill="auto"/>
          </w:tcPr>
          <w:p w:rsidR="002C7E18" w:rsidRDefault="00853B6E" w:rsidP="00853B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96E2A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января 2021 года</w:t>
            </w:r>
          </w:p>
          <w:p w:rsidR="00853B6E" w:rsidRDefault="00853B6E" w:rsidP="00853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B6E">
              <w:rPr>
                <w:rFonts w:eastAsia="Calibri"/>
                <w:sz w:val="28"/>
                <w:szCs w:val="28"/>
                <w:lang w:eastAsia="en-US"/>
              </w:rPr>
              <w:t>Отдел образования администрации района</w:t>
            </w:r>
          </w:p>
          <w:p w:rsidR="00853B6E" w:rsidRPr="004B6B7B" w:rsidRDefault="00853B6E" w:rsidP="00853B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7E18" w:rsidRPr="004B6B7B" w:rsidRDefault="002C7E18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2C7E18" w:rsidRDefault="002C7E18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2C7E18" w:rsidRDefault="002C7E18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6A3157" w:rsidRDefault="006A3157" w:rsidP="002C7E18">
      <w:pPr>
        <w:spacing w:after="200"/>
        <w:rPr>
          <w:rFonts w:eastAsia="Calibri"/>
          <w:sz w:val="28"/>
          <w:szCs w:val="28"/>
          <w:lang w:eastAsia="en-US"/>
        </w:rPr>
      </w:pPr>
    </w:p>
    <w:p w:rsidR="003177C5" w:rsidRDefault="003177C5" w:rsidP="002C7E18">
      <w:pPr>
        <w:spacing w:after="20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4644"/>
        <w:gridCol w:w="4753"/>
      </w:tblGrid>
      <w:tr w:rsidR="006A3157" w:rsidRPr="00A91EDD" w:rsidTr="000D227A">
        <w:trPr>
          <w:trHeight w:val="1417"/>
        </w:trPr>
        <w:tc>
          <w:tcPr>
            <w:tcW w:w="4644" w:type="dxa"/>
            <w:shd w:val="clear" w:color="auto" w:fill="auto"/>
          </w:tcPr>
          <w:p w:rsidR="006A3157" w:rsidRPr="00AB5DD3" w:rsidRDefault="006A3157" w:rsidP="000D227A">
            <w:pPr>
              <w:rPr>
                <w:sz w:val="36"/>
                <w:szCs w:val="36"/>
              </w:rPr>
            </w:pPr>
          </w:p>
        </w:tc>
        <w:tc>
          <w:tcPr>
            <w:tcW w:w="4753" w:type="dxa"/>
            <w:shd w:val="clear" w:color="auto" w:fill="auto"/>
          </w:tcPr>
          <w:p w:rsidR="000D227A" w:rsidRPr="000D227A" w:rsidRDefault="000D227A" w:rsidP="000D227A">
            <w:pPr>
              <w:ind w:left="1310"/>
            </w:pPr>
            <w:r w:rsidRPr="000D227A">
              <w:t xml:space="preserve">Приложение </w:t>
            </w:r>
            <w:r>
              <w:t>3</w:t>
            </w:r>
            <w:r w:rsidRPr="000D227A">
              <w:t xml:space="preserve"> </w:t>
            </w:r>
          </w:p>
          <w:p w:rsidR="000D227A" w:rsidRPr="000D227A" w:rsidRDefault="000D227A" w:rsidP="000D227A">
            <w:pPr>
              <w:ind w:left="1310"/>
            </w:pPr>
            <w:r w:rsidRPr="000D227A">
              <w:t xml:space="preserve">к приказу финансового отдела </w:t>
            </w:r>
          </w:p>
          <w:p w:rsidR="006A3157" w:rsidRPr="00A91EDD" w:rsidRDefault="000D227A" w:rsidP="000D227A">
            <w:pPr>
              <w:tabs>
                <w:tab w:val="left" w:pos="3390"/>
                <w:tab w:val="right" w:pos="5826"/>
              </w:tabs>
              <w:ind w:left="1310"/>
              <w:rPr>
                <w:sz w:val="28"/>
                <w:szCs w:val="28"/>
              </w:rPr>
            </w:pPr>
            <w:r w:rsidRPr="000D227A">
              <w:t>от 30.12.2020 г. № 29</w:t>
            </w:r>
          </w:p>
        </w:tc>
      </w:tr>
    </w:tbl>
    <w:p w:rsidR="006A3157" w:rsidRPr="000D227A" w:rsidRDefault="006A3157" w:rsidP="000D227A">
      <w:pPr>
        <w:jc w:val="center"/>
        <w:rPr>
          <w:b/>
          <w:sz w:val="28"/>
          <w:szCs w:val="28"/>
        </w:rPr>
      </w:pPr>
      <w:r w:rsidRPr="000D227A">
        <w:rPr>
          <w:b/>
          <w:sz w:val="28"/>
          <w:szCs w:val="28"/>
        </w:rPr>
        <w:t>Состав бюджетной отчетности,</w:t>
      </w:r>
      <w:r w:rsidR="00F42ADF" w:rsidRPr="000D227A">
        <w:rPr>
          <w:b/>
          <w:sz w:val="28"/>
          <w:szCs w:val="28"/>
        </w:rPr>
        <w:t xml:space="preserve"> </w:t>
      </w:r>
      <w:r w:rsidRPr="000D227A">
        <w:rPr>
          <w:b/>
          <w:sz w:val="28"/>
          <w:szCs w:val="28"/>
        </w:rPr>
        <w:t xml:space="preserve">представляемой в финансовый отдел администрации </w:t>
      </w:r>
      <w:r w:rsidR="00096E2A" w:rsidRPr="000D227A">
        <w:rPr>
          <w:b/>
          <w:sz w:val="28"/>
          <w:szCs w:val="28"/>
        </w:rPr>
        <w:t>Сакмар</w:t>
      </w:r>
      <w:r w:rsidRPr="000D227A">
        <w:rPr>
          <w:b/>
          <w:sz w:val="28"/>
          <w:szCs w:val="28"/>
        </w:rPr>
        <w:t>ского района Оренбургской области</w:t>
      </w:r>
    </w:p>
    <w:p w:rsidR="00573EE0" w:rsidRDefault="00573EE0" w:rsidP="00573EE0">
      <w:pPr>
        <w:spacing w:line="20" w:lineRule="atLeast"/>
        <w:jc w:val="both"/>
      </w:pPr>
    </w:p>
    <w:tbl>
      <w:tblPr>
        <w:tblW w:w="9828" w:type="dxa"/>
        <w:tblLook w:val="01E0"/>
      </w:tblPr>
      <w:tblGrid>
        <w:gridCol w:w="675"/>
        <w:gridCol w:w="2853"/>
        <w:gridCol w:w="6042"/>
        <w:gridCol w:w="258"/>
      </w:tblGrid>
      <w:tr w:rsidR="00573EE0" w:rsidRPr="000D227A" w:rsidTr="002462B1">
        <w:trPr>
          <w:trHeight w:val="212"/>
        </w:trPr>
        <w:tc>
          <w:tcPr>
            <w:tcW w:w="675" w:type="dxa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1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Отчет об исполнении бюджета ГРБС ф.0503127(учреждения</w:t>
            </w:r>
            <w:r w:rsidR="00D1502A" w:rsidRPr="000D227A">
              <w:t>)</w:t>
            </w:r>
          </w:p>
        </w:tc>
      </w:tr>
      <w:tr w:rsidR="00573EE0" w:rsidRPr="000D227A" w:rsidTr="002462B1">
        <w:trPr>
          <w:trHeight w:val="212"/>
        </w:trPr>
        <w:tc>
          <w:tcPr>
            <w:tcW w:w="675" w:type="dxa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2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Отчет об исполнении бюджета ф.0503117</w:t>
            </w:r>
            <w:r w:rsidR="00D1502A" w:rsidRPr="000D227A">
              <w:t>(сельсоветы)</w:t>
            </w:r>
          </w:p>
        </w:tc>
      </w:tr>
      <w:tr w:rsidR="00573EE0" w:rsidRPr="000D227A" w:rsidTr="002462B1">
        <w:trPr>
          <w:trHeight w:val="212"/>
        </w:trPr>
        <w:tc>
          <w:tcPr>
            <w:tcW w:w="675" w:type="dxa"/>
            <w:shd w:val="clear" w:color="auto" w:fill="auto"/>
          </w:tcPr>
          <w:p w:rsidR="00573EE0" w:rsidRPr="000D227A" w:rsidRDefault="0048172E" w:rsidP="003177C5">
            <w:pPr>
              <w:spacing w:line="20" w:lineRule="atLeast"/>
              <w:jc w:val="both"/>
            </w:pPr>
            <w:r w:rsidRPr="000D227A">
              <w:t>3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241873" w:rsidP="003177C5">
            <w:pPr>
              <w:spacing w:line="20" w:lineRule="atLeast"/>
              <w:jc w:val="both"/>
            </w:pPr>
            <w:r w:rsidRPr="000D227A">
              <w:t>Баланс исполнения бюджета ф.05031</w:t>
            </w:r>
            <w:r w:rsidR="004804F9" w:rsidRPr="000D227A">
              <w:t>20</w:t>
            </w:r>
            <w:r w:rsidRPr="000D227A">
              <w:t xml:space="preserve"> (</w:t>
            </w:r>
            <w:r w:rsidR="00B91C35" w:rsidRPr="000D227A">
              <w:t>сельсоветы)</w:t>
            </w:r>
          </w:p>
        </w:tc>
      </w:tr>
      <w:tr w:rsidR="00B91C35" w:rsidRPr="000D227A" w:rsidTr="002462B1">
        <w:tc>
          <w:tcPr>
            <w:tcW w:w="675" w:type="dxa"/>
            <w:shd w:val="clear" w:color="auto" w:fill="auto"/>
          </w:tcPr>
          <w:p w:rsidR="00B91C35" w:rsidRPr="000D227A" w:rsidRDefault="00B91C35" w:rsidP="003177C5">
            <w:pPr>
              <w:spacing w:line="20" w:lineRule="atLeast"/>
              <w:jc w:val="both"/>
            </w:pPr>
            <w:r w:rsidRPr="000D227A">
              <w:t>4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B91C35" w:rsidRPr="000D227A" w:rsidRDefault="00B91C35" w:rsidP="003177C5">
            <w:pPr>
              <w:spacing w:line="20" w:lineRule="atLeast"/>
              <w:jc w:val="both"/>
            </w:pPr>
            <w:r w:rsidRPr="000D227A">
              <w:t xml:space="preserve">Баланс </w:t>
            </w:r>
            <w:r w:rsidR="00096E2A" w:rsidRPr="000D227A">
              <w:t>ГРБС, ГАДБ</w:t>
            </w:r>
            <w:r w:rsidRPr="000D227A">
              <w:t xml:space="preserve">, ГИФДБ ф.0503130 </w:t>
            </w:r>
          </w:p>
        </w:tc>
      </w:tr>
      <w:tr w:rsidR="00573EE0" w:rsidRPr="000D227A" w:rsidTr="002462B1">
        <w:tc>
          <w:tcPr>
            <w:tcW w:w="675" w:type="dxa"/>
            <w:shd w:val="clear" w:color="auto" w:fill="auto"/>
          </w:tcPr>
          <w:p w:rsidR="00573EE0" w:rsidRPr="000D227A" w:rsidRDefault="00B91C35" w:rsidP="003177C5">
            <w:pPr>
              <w:spacing w:line="20" w:lineRule="atLeast"/>
              <w:jc w:val="both"/>
            </w:pPr>
            <w:r w:rsidRPr="000D227A">
              <w:t>5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241873" w:rsidP="003177C5">
            <w:pPr>
              <w:spacing w:line="20" w:lineRule="atLeast"/>
              <w:jc w:val="both"/>
            </w:pPr>
            <w:r w:rsidRPr="000D227A">
              <w:t>Баланс по поступлениям и выбытиям бюджетных средств ф.0503140(сельсоветы)</w:t>
            </w:r>
          </w:p>
        </w:tc>
      </w:tr>
      <w:tr w:rsidR="00573EE0" w:rsidRPr="000D227A" w:rsidTr="002462B1">
        <w:tc>
          <w:tcPr>
            <w:tcW w:w="675" w:type="dxa"/>
            <w:shd w:val="clear" w:color="auto" w:fill="auto"/>
          </w:tcPr>
          <w:p w:rsidR="00573EE0" w:rsidRPr="000D227A" w:rsidRDefault="00B91C35" w:rsidP="003177C5">
            <w:pPr>
              <w:spacing w:line="20" w:lineRule="atLeast"/>
              <w:jc w:val="both"/>
            </w:pPr>
            <w:r w:rsidRPr="000D227A">
              <w:t>6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48172E" w:rsidP="003177C5">
            <w:pPr>
              <w:spacing w:line="20" w:lineRule="atLeast"/>
              <w:jc w:val="both"/>
            </w:pPr>
            <w:r w:rsidRPr="000D227A">
              <w:t xml:space="preserve">Справка по заключению счетов бюджетного </w:t>
            </w:r>
            <w:r w:rsidR="00096E2A" w:rsidRPr="000D227A">
              <w:t>учета к</w:t>
            </w:r>
            <w:r w:rsidRPr="000D227A">
              <w:t xml:space="preserve"> балансам ф.0503110_</w:t>
            </w:r>
            <w:r w:rsidR="00096E2A" w:rsidRPr="000D227A">
              <w:t>120; 0503110</w:t>
            </w:r>
            <w:r w:rsidRPr="000D227A">
              <w:t>_130; 0503110_140.</w:t>
            </w:r>
          </w:p>
        </w:tc>
      </w:tr>
      <w:tr w:rsidR="0048172E" w:rsidRPr="000D227A" w:rsidTr="002462B1">
        <w:tc>
          <w:tcPr>
            <w:tcW w:w="675" w:type="dxa"/>
            <w:shd w:val="clear" w:color="auto" w:fill="auto"/>
          </w:tcPr>
          <w:p w:rsidR="0048172E" w:rsidRPr="000D227A" w:rsidRDefault="00B91C35" w:rsidP="003177C5">
            <w:pPr>
              <w:spacing w:line="20" w:lineRule="atLeast"/>
              <w:jc w:val="both"/>
            </w:pPr>
            <w:r w:rsidRPr="000D227A">
              <w:t>7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48172E" w:rsidRPr="000D227A" w:rsidRDefault="0048172E" w:rsidP="003177C5">
            <w:pPr>
              <w:spacing w:line="20" w:lineRule="atLeast"/>
              <w:jc w:val="both"/>
            </w:pPr>
            <w:r w:rsidRPr="000D227A">
              <w:t>Отчет о финансовых результатах ф.0503121</w:t>
            </w:r>
          </w:p>
        </w:tc>
      </w:tr>
      <w:tr w:rsidR="00573EE0" w:rsidRPr="000D227A" w:rsidTr="002462B1">
        <w:tc>
          <w:tcPr>
            <w:tcW w:w="675" w:type="dxa"/>
            <w:shd w:val="clear" w:color="auto" w:fill="auto"/>
          </w:tcPr>
          <w:p w:rsidR="00573EE0" w:rsidRPr="000D227A" w:rsidRDefault="00B91C35" w:rsidP="003177C5">
            <w:pPr>
              <w:spacing w:line="20" w:lineRule="atLeast"/>
              <w:jc w:val="both"/>
            </w:pPr>
            <w:r w:rsidRPr="000D227A">
              <w:t>8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Отчет о кассовом поступлении и выбытии бюджетных средств ф.0503124</w:t>
            </w:r>
          </w:p>
        </w:tc>
      </w:tr>
      <w:tr w:rsidR="00573EE0" w:rsidRPr="000D227A" w:rsidTr="002462B1">
        <w:tc>
          <w:tcPr>
            <w:tcW w:w="675" w:type="dxa"/>
            <w:shd w:val="clear" w:color="auto" w:fill="auto"/>
          </w:tcPr>
          <w:p w:rsidR="00573EE0" w:rsidRPr="000D227A" w:rsidRDefault="00B91C35" w:rsidP="003177C5">
            <w:pPr>
              <w:spacing w:line="20" w:lineRule="atLeast"/>
              <w:jc w:val="both"/>
            </w:pPr>
            <w:r w:rsidRPr="000D227A">
              <w:t>9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Отчет о движении денежных средств ф.0503123</w:t>
            </w:r>
          </w:p>
        </w:tc>
      </w:tr>
      <w:tr w:rsidR="00573EE0" w:rsidRPr="000D227A" w:rsidTr="002462B1">
        <w:trPr>
          <w:trHeight w:val="470"/>
        </w:trPr>
        <w:tc>
          <w:tcPr>
            <w:tcW w:w="675" w:type="dxa"/>
            <w:shd w:val="clear" w:color="auto" w:fill="auto"/>
          </w:tcPr>
          <w:p w:rsidR="00573EE0" w:rsidRPr="000D227A" w:rsidRDefault="00B91C35" w:rsidP="003177C5">
            <w:pPr>
              <w:spacing w:line="20" w:lineRule="atLeast"/>
              <w:jc w:val="both"/>
            </w:pPr>
            <w:r w:rsidRPr="000D227A">
              <w:t>10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Справка по консолидируемым расчетам ф.0503125</w:t>
            </w:r>
          </w:p>
        </w:tc>
      </w:tr>
      <w:tr w:rsidR="00573EE0" w:rsidRPr="000D227A" w:rsidTr="002462B1">
        <w:trPr>
          <w:trHeight w:val="445"/>
        </w:trPr>
        <w:tc>
          <w:tcPr>
            <w:tcW w:w="675" w:type="dxa"/>
            <w:shd w:val="clear" w:color="auto" w:fill="auto"/>
          </w:tcPr>
          <w:p w:rsidR="00573EE0" w:rsidRPr="000D227A" w:rsidRDefault="0048172E" w:rsidP="003177C5">
            <w:pPr>
              <w:spacing w:line="20" w:lineRule="atLeast"/>
              <w:jc w:val="both"/>
            </w:pPr>
            <w:r w:rsidRPr="000D227A">
              <w:t>1</w:t>
            </w:r>
            <w:r w:rsidR="00B91C35" w:rsidRPr="000D227A">
              <w:t>1</w:t>
            </w:r>
          </w:p>
          <w:p w:rsidR="00964B45" w:rsidRPr="000D227A" w:rsidRDefault="00964B45" w:rsidP="003177C5">
            <w:pPr>
              <w:spacing w:line="20" w:lineRule="atLeast"/>
              <w:jc w:val="both"/>
            </w:pPr>
            <w:r w:rsidRPr="000D227A">
              <w:t>12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Отчет о бюджетных обязательствах ф.0503128</w:t>
            </w:r>
          </w:p>
          <w:p w:rsidR="00964B45" w:rsidRPr="000D227A" w:rsidRDefault="00964B45" w:rsidP="003177C5">
            <w:pPr>
              <w:spacing w:line="20" w:lineRule="atLeast"/>
              <w:jc w:val="both"/>
            </w:pPr>
            <w:r w:rsidRPr="000D227A">
              <w:t>Отчет об обязательствах в рамках нацпроектов ф.0503128-НП</w:t>
            </w:r>
          </w:p>
        </w:tc>
      </w:tr>
      <w:tr w:rsidR="0048172E" w:rsidRPr="000D227A" w:rsidTr="002462B1">
        <w:trPr>
          <w:trHeight w:val="445"/>
        </w:trPr>
        <w:tc>
          <w:tcPr>
            <w:tcW w:w="675" w:type="dxa"/>
            <w:shd w:val="clear" w:color="auto" w:fill="auto"/>
          </w:tcPr>
          <w:p w:rsidR="0048172E" w:rsidRPr="000D227A" w:rsidRDefault="0048172E" w:rsidP="003177C5">
            <w:pPr>
              <w:spacing w:line="20" w:lineRule="atLeast"/>
              <w:jc w:val="both"/>
            </w:pPr>
            <w:r w:rsidRPr="000D227A">
              <w:t>1</w:t>
            </w:r>
            <w:r w:rsidR="00922539" w:rsidRPr="000D227A">
              <w:t>3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48172E" w:rsidRPr="000D227A" w:rsidRDefault="0048172E" w:rsidP="003177C5">
            <w:pPr>
              <w:spacing w:line="20" w:lineRule="atLeast"/>
              <w:jc w:val="both"/>
            </w:pPr>
            <w:r w:rsidRPr="000D227A">
              <w:t>Справка о суммах консолидируемых поступлений, подлежащих зачислению на счет бюджета (ф. 0503184)</w:t>
            </w:r>
          </w:p>
        </w:tc>
      </w:tr>
      <w:tr w:rsidR="00573EE0" w:rsidRPr="000D227A" w:rsidTr="002462B1">
        <w:trPr>
          <w:trHeight w:val="445"/>
        </w:trPr>
        <w:tc>
          <w:tcPr>
            <w:tcW w:w="675" w:type="dxa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>1</w:t>
            </w:r>
            <w:r w:rsidR="00922539" w:rsidRPr="000D227A">
              <w:t>4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573EE0" w:rsidRPr="000D227A" w:rsidRDefault="00573EE0" w:rsidP="003177C5">
            <w:pPr>
              <w:spacing w:line="20" w:lineRule="atLeast"/>
              <w:jc w:val="both"/>
            </w:pPr>
            <w:r w:rsidRPr="000D227A">
              <w:t xml:space="preserve">Пояснительная записка Ф.0503160 (текстовая часть) </w:t>
            </w:r>
            <w:r w:rsidR="0048172E" w:rsidRPr="000D227A">
              <w:t>в составе следующих приложений:</w:t>
            </w:r>
          </w:p>
        </w:tc>
      </w:tr>
      <w:tr w:rsidR="00D1502A" w:rsidRPr="000D227A" w:rsidTr="002462B1">
        <w:tc>
          <w:tcPr>
            <w:tcW w:w="675" w:type="dxa"/>
            <w:shd w:val="clear" w:color="auto" w:fill="auto"/>
          </w:tcPr>
          <w:p w:rsidR="00D1502A" w:rsidRPr="000D227A" w:rsidRDefault="00D1502A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gridSpan w:val="3"/>
            <w:shd w:val="clear" w:color="auto" w:fill="auto"/>
          </w:tcPr>
          <w:p w:rsidR="00D1502A" w:rsidRPr="000D227A" w:rsidRDefault="007C7815" w:rsidP="003177C5">
            <w:pPr>
              <w:spacing w:line="20" w:lineRule="atLeast"/>
              <w:jc w:val="both"/>
            </w:pPr>
            <w:r w:rsidRPr="000D227A">
              <w:t>1.</w:t>
            </w:r>
            <w:r w:rsidR="003177C5">
              <w:t xml:space="preserve"> </w:t>
            </w:r>
            <w:r w:rsidR="00E60EBB" w:rsidRPr="000D227A">
              <w:t>Сведения об основных направлениях деятельности, ф.</w:t>
            </w:r>
            <w:r w:rsidR="00096E2A" w:rsidRPr="000D227A">
              <w:t>0603160 таблица</w:t>
            </w:r>
            <w:r w:rsidR="00E60EBB" w:rsidRPr="000D227A">
              <w:t xml:space="preserve"> №1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7C7815" w:rsidP="003177C5">
            <w:pPr>
              <w:spacing w:line="20" w:lineRule="atLeast"/>
              <w:jc w:val="both"/>
            </w:pPr>
            <w:r w:rsidRPr="000D227A">
              <w:t>2.</w:t>
            </w:r>
            <w:r w:rsidR="003177C5">
              <w:t xml:space="preserve"> </w:t>
            </w:r>
            <w:r w:rsidR="00E60EBB" w:rsidRPr="000D227A">
              <w:t>Сведения об исполнении текстовых статей закона (решения) о бюджете, ф.</w:t>
            </w:r>
            <w:r w:rsidR="00096E2A" w:rsidRPr="000D227A">
              <w:t>0603160 таблица</w:t>
            </w:r>
            <w:r w:rsidR="00E60EBB" w:rsidRPr="000D227A">
              <w:t xml:space="preserve"> №3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7C7815" w:rsidP="003177C5">
            <w:pPr>
              <w:spacing w:line="20" w:lineRule="atLeast"/>
              <w:jc w:val="both"/>
            </w:pPr>
            <w:r w:rsidRPr="000D227A">
              <w:t>3.</w:t>
            </w:r>
            <w:r w:rsidR="003177C5">
              <w:t xml:space="preserve"> </w:t>
            </w:r>
            <w:r w:rsidR="00E60EBB" w:rsidRPr="000D227A">
              <w:t xml:space="preserve">Сведения об </w:t>
            </w:r>
            <w:r w:rsidR="00964B45" w:rsidRPr="000D227A">
              <w:t>основных положениях учетной политики</w:t>
            </w:r>
            <w:r w:rsidR="00E60EBB" w:rsidRPr="000D227A">
              <w:t>, ф.</w:t>
            </w:r>
            <w:r w:rsidR="00096E2A" w:rsidRPr="000D227A">
              <w:t>0603160 таблица</w:t>
            </w:r>
            <w:r w:rsidR="00E60EBB" w:rsidRPr="000D227A">
              <w:t xml:space="preserve"> №4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7C7815" w:rsidP="003177C5">
            <w:pPr>
              <w:spacing w:line="20" w:lineRule="atLeast"/>
              <w:jc w:val="both"/>
            </w:pPr>
            <w:r w:rsidRPr="000D227A">
              <w:t>4.</w:t>
            </w:r>
            <w:r w:rsidR="003177C5">
              <w:t xml:space="preserve"> </w:t>
            </w:r>
            <w:r w:rsidR="00E60EBB" w:rsidRPr="000D227A">
              <w:t>Сведения о проведении инвентаризации ф.0503160</w:t>
            </w:r>
          </w:p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таблица №6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15</w:t>
            </w:r>
          </w:p>
        </w:tc>
        <w:tc>
          <w:tcPr>
            <w:tcW w:w="9153" w:type="dxa"/>
            <w:gridSpan w:val="3"/>
            <w:shd w:val="clear" w:color="auto" w:fill="auto"/>
            <w:vAlign w:val="center"/>
          </w:tcPr>
          <w:p w:rsidR="00E60EBB" w:rsidRPr="000D227A" w:rsidRDefault="00E60EBB" w:rsidP="003177C5">
            <w:pPr>
              <w:jc w:val="both"/>
            </w:pPr>
            <w:r w:rsidRPr="000D227A">
              <w:t>Сведения об исполнении бюджета ф.0503164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16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Сведения об исполнении мероприятий в рамках целевых программ ф.0503166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17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Сведения о целевых иностранных кредитах ф.0503167</w:t>
            </w:r>
          </w:p>
        </w:tc>
      </w:tr>
      <w:tr w:rsidR="00FA1C36" w:rsidRPr="000D227A" w:rsidTr="002462B1">
        <w:tc>
          <w:tcPr>
            <w:tcW w:w="675" w:type="dxa"/>
            <w:shd w:val="clear" w:color="auto" w:fill="auto"/>
          </w:tcPr>
          <w:p w:rsidR="00FA1C36" w:rsidRPr="000D227A" w:rsidRDefault="00922539" w:rsidP="003177C5">
            <w:pPr>
              <w:spacing w:line="20" w:lineRule="atLeast"/>
              <w:jc w:val="both"/>
            </w:pPr>
            <w:r w:rsidRPr="000D227A">
              <w:t>18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FA1C36" w:rsidRPr="000D227A" w:rsidRDefault="00FA1C36" w:rsidP="003177C5">
            <w:pPr>
              <w:spacing w:line="20" w:lineRule="atLeast"/>
              <w:jc w:val="both"/>
            </w:pPr>
            <w:r w:rsidRPr="000D227A">
              <w:t xml:space="preserve">Отчет о движении нефинансовых </w:t>
            </w:r>
            <w:r w:rsidR="00096E2A" w:rsidRPr="000D227A">
              <w:t>активов ф.</w:t>
            </w:r>
            <w:r w:rsidRPr="000D227A">
              <w:t xml:space="preserve"> 0503168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19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Сведения о дебиторской и кредиторской задолженности ф.0503169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20</w:t>
            </w:r>
          </w:p>
        </w:tc>
        <w:tc>
          <w:tcPr>
            <w:tcW w:w="9153" w:type="dxa"/>
            <w:gridSpan w:val="3"/>
            <w:shd w:val="clear" w:color="auto" w:fill="auto"/>
            <w:vAlign w:val="center"/>
          </w:tcPr>
          <w:p w:rsidR="00E60EBB" w:rsidRPr="000D227A" w:rsidRDefault="00E60EBB" w:rsidP="003177C5">
            <w:pPr>
              <w:jc w:val="both"/>
            </w:pPr>
            <w:r w:rsidRPr="000D227A">
              <w:t>Сведения о финансовых вложениях получателя средств бюджета ф.0503171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21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Сведения о государственном (муниципальном) долге, представленных бюджетных кредитах ф.0503172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22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096E2A" w:rsidP="003177C5">
            <w:pPr>
              <w:spacing w:line="20" w:lineRule="atLeast"/>
              <w:jc w:val="both"/>
            </w:pPr>
            <w:r w:rsidRPr="000D227A">
              <w:t>Сведения об</w:t>
            </w:r>
            <w:r w:rsidR="00E60EBB" w:rsidRPr="000D227A">
              <w:t xml:space="preserve"> изменении остатков валюты баланса ф.0503173</w:t>
            </w:r>
          </w:p>
        </w:tc>
      </w:tr>
      <w:tr w:rsidR="00E60EBB" w:rsidRPr="000D227A" w:rsidTr="002462B1">
        <w:trPr>
          <w:trHeight w:val="61"/>
        </w:trPr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23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3177C5" w:rsidRDefault="00096E2A" w:rsidP="003177C5">
            <w:pPr>
              <w:spacing w:line="20" w:lineRule="atLeast"/>
              <w:jc w:val="both"/>
            </w:pPr>
            <w:r w:rsidRPr="000D227A">
              <w:t>Сведения об</w:t>
            </w:r>
            <w:r w:rsidR="00E60EBB" w:rsidRPr="000D227A">
              <w:t xml:space="preserve"> изменении остатков валюты баланса ф.0503173 </w:t>
            </w:r>
            <w:r w:rsidR="00E60EBB" w:rsidRPr="000D227A">
              <w:rPr>
                <w:lang w:val="en-US"/>
              </w:rPr>
              <w:t>SVR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24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Сведения о доходах бюджета от перечисления части прибыли (дивидендов)</w:t>
            </w:r>
            <w:r w:rsidR="00F42ADF" w:rsidRPr="000D227A">
              <w:t xml:space="preserve"> </w:t>
            </w:r>
            <w:r w:rsidRPr="000D227A">
              <w:t>государственных (муниципальных)унитарных предприятий, иных организаций с государственным участием в капитале ф.0503174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E60EBB" w:rsidRPr="000D227A" w:rsidRDefault="00922539" w:rsidP="003177C5">
            <w:pPr>
              <w:spacing w:line="20" w:lineRule="atLeast"/>
              <w:jc w:val="both"/>
            </w:pPr>
            <w:r w:rsidRPr="000D227A">
              <w:t>25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spacing w:line="20" w:lineRule="atLeast"/>
              <w:jc w:val="both"/>
            </w:pPr>
            <w:r w:rsidRPr="000D227A">
              <w:t>Сведения о принятых и неисполненных обязательствах получателя бюджетных средств ф.0503175</w:t>
            </w:r>
          </w:p>
        </w:tc>
      </w:tr>
      <w:tr w:rsidR="00E60EBB" w:rsidRPr="000D227A" w:rsidTr="002462B1">
        <w:tc>
          <w:tcPr>
            <w:tcW w:w="675" w:type="dxa"/>
            <w:shd w:val="clear" w:color="auto" w:fill="auto"/>
          </w:tcPr>
          <w:p w:rsidR="00964B45" w:rsidRPr="000D227A" w:rsidRDefault="00922539" w:rsidP="003177C5">
            <w:pPr>
              <w:spacing w:line="20" w:lineRule="atLeast"/>
              <w:jc w:val="both"/>
            </w:pPr>
            <w:r w:rsidRPr="000D227A">
              <w:t>26</w:t>
            </w:r>
          </w:p>
          <w:p w:rsidR="00922539" w:rsidRPr="000D227A" w:rsidRDefault="00922539" w:rsidP="003177C5">
            <w:pPr>
              <w:spacing w:line="20" w:lineRule="atLeast"/>
              <w:jc w:val="both"/>
            </w:pPr>
          </w:p>
          <w:p w:rsidR="00922539" w:rsidRPr="000D227A" w:rsidRDefault="00922539" w:rsidP="003177C5">
            <w:pPr>
              <w:spacing w:line="20" w:lineRule="atLeast"/>
              <w:jc w:val="both"/>
            </w:pPr>
            <w:r w:rsidRPr="000D227A">
              <w:t>27</w:t>
            </w:r>
          </w:p>
          <w:p w:rsidR="00922539" w:rsidRPr="000D227A" w:rsidRDefault="00922539" w:rsidP="003177C5">
            <w:pPr>
              <w:spacing w:line="20" w:lineRule="atLeast"/>
              <w:jc w:val="both"/>
            </w:pPr>
            <w:r w:rsidRPr="000D227A">
              <w:t>28</w:t>
            </w:r>
          </w:p>
          <w:p w:rsidR="00922539" w:rsidRPr="000D227A" w:rsidRDefault="00922539" w:rsidP="003177C5">
            <w:pPr>
              <w:spacing w:line="20" w:lineRule="atLeast"/>
              <w:jc w:val="both"/>
            </w:pPr>
            <w:r w:rsidRPr="000D227A">
              <w:t>29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E60EBB" w:rsidRPr="000D227A" w:rsidRDefault="00E60EBB" w:rsidP="003177C5">
            <w:pPr>
              <w:autoSpaceDE w:val="0"/>
              <w:autoSpaceDN w:val="0"/>
              <w:adjustRightInd w:val="0"/>
              <w:jc w:val="both"/>
            </w:pPr>
            <w:r w:rsidRPr="000D227A">
              <w:t>Сведения</w:t>
            </w:r>
            <w:r w:rsidR="000D227A" w:rsidRPr="000D227A">
              <w:rPr>
                <w:rFonts w:eastAsiaTheme="minorHAnsi"/>
                <w:lang w:eastAsia="en-US"/>
              </w:rPr>
              <w:t xml:space="preserve"> </w:t>
            </w:r>
            <w:r w:rsidRPr="000D227A">
              <w:rPr>
                <w:rFonts w:eastAsiaTheme="minorHAnsi"/>
                <w:lang w:eastAsia="en-US"/>
              </w:rPr>
              <w:t>об объектах незавершенного строи</w:t>
            </w:r>
            <w:r w:rsidR="000D227A" w:rsidRPr="000D227A">
              <w:rPr>
                <w:rFonts w:eastAsiaTheme="minorHAnsi"/>
                <w:lang w:eastAsia="en-US"/>
              </w:rPr>
              <w:t>тельства, вложениях в объекты</w:t>
            </w:r>
            <w:r w:rsidR="003177C5">
              <w:rPr>
                <w:rFonts w:eastAsiaTheme="minorHAnsi"/>
                <w:lang w:eastAsia="en-US"/>
              </w:rPr>
              <w:t xml:space="preserve"> </w:t>
            </w:r>
            <w:r w:rsidRPr="000D227A">
              <w:rPr>
                <w:rFonts w:eastAsiaTheme="minorHAnsi"/>
                <w:lang w:eastAsia="en-US"/>
              </w:rPr>
              <w:t>недвижимого имущества</w:t>
            </w:r>
            <w:r w:rsidRPr="000D227A">
              <w:t xml:space="preserve"> ф.0503190</w:t>
            </w:r>
          </w:p>
          <w:p w:rsidR="00964B45" w:rsidRPr="000D227A" w:rsidRDefault="00964B45" w:rsidP="003177C5">
            <w:pPr>
              <w:autoSpaceDE w:val="0"/>
              <w:autoSpaceDN w:val="0"/>
              <w:adjustRightInd w:val="0"/>
              <w:jc w:val="both"/>
            </w:pPr>
            <w:r w:rsidRPr="000D227A">
              <w:t>Расшифровка дебиторской задолженности по авансам ф.0503191</w:t>
            </w:r>
          </w:p>
          <w:p w:rsidR="00964B45" w:rsidRPr="000D227A" w:rsidRDefault="00964B45" w:rsidP="003177C5">
            <w:pPr>
              <w:autoSpaceDE w:val="0"/>
              <w:autoSpaceDN w:val="0"/>
              <w:adjustRightInd w:val="0"/>
              <w:jc w:val="both"/>
            </w:pPr>
            <w:r w:rsidRPr="000D227A">
              <w:t>Расшифровка по контрактным обязательствам ф.0503192</w:t>
            </w:r>
          </w:p>
          <w:p w:rsidR="00E60EBB" w:rsidRPr="000D227A" w:rsidRDefault="00964B45" w:rsidP="003177C5">
            <w:pPr>
              <w:autoSpaceDE w:val="0"/>
              <w:autoSpaceDN w:val="0"/>
              <w:adjustRightInd w:val="0"/>
              <w:jc w:val="both"/>
            </w:pPr>
            <w:r w:rsidRPr="000D227A">
              <w:t>Расшифровка по субсидиям организациям ф.0503193</w:t>
            </w:r>
          </w:p>
        </w:tc>
      </w:tr>
      <w:tr w:rsidR="00FA1C36" w:rsidRPr="000D227A" w:rsidTr="002462B1">
        <w:tc>
          <w:tcPr>
            <w:tcW w:w="675" w:type="dxa"/>
            <w:shd w:val="clear" w:color="auto" w:fill="auto"/>
          </w:tcPr>
          <w:p w:rsidR="00FA1C36" w:rsidRPr="000D227A" w:rsidRDefault="00922539" w:rsidP="003177C5">
            <w:pPr>
              <w:spacing w:line="20" w:lineRule="atLeast"/>
              <w:jc w:val="both"/>
            </w:pPr>
            <w:r w:rsidRPr="000D227A">
              <w:t>30</w:t>
            </w:r>
          </w:p>
        </w:tc>
        <w:tc>
          <w:tcPr>
            <w:tcW w:w="9153" w:type="dxa"/>
            <w:gridSpan w:val="3"/>
            <w:shd w:val="clear" w:color="auto" w:fill="auto"/>
          </w:tcPr>
          <w:p w:rsidR="00FA1C36" w:rsidRPr="000D227A" w:rsidRDefault="00FA1C36" w:rsidP="003177C5">
            <w:pPr>
              <w:autoSpaceDE w:val="0"/>
              <w:autoSpaceDN w:val="0"/>
              <w:adjustRightInd w:val="0"/>
              <w:jc w:val="both"/>
            </w:pPr>
            <w:r w:rsidRPr="000D227A">
              <w:rPr>
                <w:rFonts w:eastAsia="Calibri"/>
                <w:lang w:eastAsia="en-US"/>
              </w:rPr>
              <w:t xml:space="preserve">Сведения об исполнении судебных решений по денежным обязательствам бюджета </w:t>
            </w:r>
            <w:hyperlink r:id="rId9" w:history="1">
              <w:r w:rsidRPr="000D227A">
                <w:rPr>
                  <w:rFonts w:eastAsia="Calibri"/>
                  <w:lang w:eastAsia="en-US"/>
                </w:rPr>
                <w:t>(ф. 0503296)</w:t>
              </w:r>
            </w:hyperlink>
          </w:p>
        </w:tc>
      </w:tr>
      <w:tr w:rsidR="00957C56" w:rsidRPr="00A91EDD" w:rsidTr="002462B1">
        <w:trPr>
          <w:gridAfter w:val="1"/>
          <w:wAfter w:w="258" w:type="dxa"/>
          <w:trHeight w:val="1417"/>
        </w:trPr>
        <w:tc>
          <w:tcPr>
            <w:tcW w:w="3528" w:type="dxa"/>
            <w:gridSpan w:val="2"/>
            <w:shd w:val="clear" w:color="auto" w:fill="auto"/>
          </w:tcPr>
          <w:p w:rsidR="00957C56" w:rsidRPr="00AB5DD3" w:rsidRDefault="00957C56" w:rsidP="00BE0A2A">
            <w:pPr>
              <w:rPr>
                <w:sz w:val="36"/>
                <w:szCs w:val="36"/>
              </w:rPr>
            </w:pPr>
          </w:p>
        </w:tc>
        <w:tc>
          <w:tcPr>
            <w:tcW w:w="6042" w:type="dxa"/>
            <w:shd w:val="clear" w:color="auto" w:fill="auto"/>
          </w:tcPr>
          <w:p w:rsidR="00957C56" w:rsidRDefault="00957C56" w:rsidP="003177C5">
            <w:pPr>
              <w:ind w:left="2568"/>
              <w:jc w:val="right"/>
              <w:rPr>
                <w:sz w:val="28"/>
                <w:szCs w:val="28"/>
              </w:rPr>
            </w:pPr>
          </w:p>
          <w:p w:rsidR="003177C5" w:rsidRPr="000D227A" w:rsidRDefault="003177C5" w:rsidP="003177C5">
            <w:pPr>
              <w:ind w:left="2568"/>
            </w:pPr>
            <w:r w:rsidRPr="000D227A">
              <w:t xml:space="preserve">Приложение </w:t>
            </w:r>
            <w:r>
              <w:t>4</w:t>
            </w:r>
            <w:r w:rsidRPr="000D227A">
              <w:t xml:space="preserve"> </w:t>
            </w:r>
          </w:p>
          <w:p w:rsidR="00957C56" w:rsidRPr="00A91EDD" w:rsidRDefault="003177C5" w:rsidP="003177C5">
            <w:pPr>
              <w:ind w:left="2568"/>
              <w:rPr>
                <w:sz w:val="28"/>
                <w:szCs w:val="28"/>
              </w:rPr>
            </w:pPr>
            <w:r w:rsidRPr="000D227A">
              <w:t>к приказу финансового отдела от 30.12.2020 г. № 29</w:t>
            </w:r>
          </w:p>
        </w:tc>
      </w:tr>
    </w:tbl>
    <w:p w:rsidR="00957C56" w:rsidRDefault="00957C56" w:rsidP="00957C56"/>
    <w:p w:rsidR="00957C56" w:rsidRPr="003177C5" w:rsidRDefault="00957C56" w:rsidP="003177C5">
      <w:pPr>
        <w:jc w:val="center"/>
        <w:rPr>
          <w:b/>
          <w:sz w:val="28"/>
          <w:szCs w:val="28"/>
        </w:rPr>
      </w:pPr>
      <w:r w:rsidRPr="003177C5">
        <w:rPr>
          <w:b/>
          <w:sz w:val="28"/>
          <w:szCs w:val="28"/>
        </w:rPr>
        <w:t xml:space="preserve">Состав </w:t>
      </w:r>
      <w:r w:rsidR="00096E2A" w:rsidRPr="003177C5">
        <w:rPr>
          <w:b/>
          <w:sz w:val="28"/>
          <w:szCs w:val="28"/>
        </w:rPr>
        <w:t>бухгалтерской отчетности</w:t>
      </w:r>
      <w:r w:rsidRPr="003177C5">
        <w:rPr>
          <w:b/>
          <w:sz w:val="28"/>
          <w:szCs w:val="28"/>
        </w:rPr>
        <w:t>,</w:t>
      </w:r>
      <w:r w:rsidR="00F42ADF" w:rsidRPr="003177C5">
        <w:rPr>
          <w:b/>
          <w:sz w:val="28"/>
          <w:szCs w:val="28"/>
        </w:rPr>
        <w:t xml:space="preserve"> </w:t>
      </w:r>
      <w:r w:rsidRPr="003177C5">
        <w:rPr>
          <w:b/>
          <w:sz w:val="28"/>
          <w:szCs w:val="28"/>
        </w:rPr>
        <w:t>представляемой в финансовый отдел</w:t>
      </w:r>
      <w:r w:rsidR="003177C5">
        <w:rPr>
          <w:b/>
          <w:sz w:val="28"/>
          <w:szCs w:val="28"/>
        </w:rPr>
        <w:t xml:space="preserve"> </w:t>
      </w:r>
      <w:r w:rsidRPr="003177C5">
        <w:rPr>
          <w:b/>
          <w:sz w:val="28"/>
          <w:szCs w:val="28"/>
        </w:rPr>
        <w:t xml:space="preserve">администрации </w:t>
      </w:r>
      <w:r w:rsidR="00096E2A" w:rsidRPr="003177C5">
        <w:rPr>
          <w:b/>
          <w:sz w:val="28"/>
          <w:szCs w:val="28"/>
        </w:rPr>
        <w:t xml:space="preserve">Сакмарского </w:t>
      </w:r>
      <w:r w:rsidRPr="003177C5">
        <w:rPr>
          <w:b/>
          <w:sz w:val="28"/>
          <w:szCs w:val="28"/>
        </w:rPr>
        <w:t>района Оренбургской области</w:t>
      </w:r>
    </w:p>
    <w:p w:rsidR="00957C56" w:rsidRDefault="00957C56" w:rsidP="00957C56">
      <w:pPr>
        <w:spacing w:line="20" w:lineRule="atLeast"/>
        <w:jc w:val="both"/>
      </w:pPr>
    </w:p>
    <w:tbl>
      <w:tblPr>
        <w:tblW w:w="9828" w:type="dxa"/>
        <w:tblLook w:val="01E0"/>
      </w:tblPr>
      <w:tblGrid>
        <w:gridCol w:w="675"/>
        <w:gridCol w:w="9153"/>
      </w:tblGrid>
      <w:tr w:rsidR="00957C56" w:rsidRPr="003177C5" w:rsidTr="003177C5">
        <w:trPr>
          <w:trHeight w:val="212"/>
        </w:trPr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1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Баланс государственного (муниципального) учреждения ф.0503730</w:t>
            </w:r>
          </w:p>
        </w:tc>
      </w:tr>
      <w:tr w:rsidR="00957C56" w:rsidRPr="003177C5" w:rsidTr="003177C5">
        <w:trPr>
          <w:trHeight w:val="212"/>
        </w:trPr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2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Справка по заключению счетов бухгалтерского учета отчетного финансового годаф.0503710</w:t>
            </w:r>
          </w:p>
        </w:tc>
      </w:tr>
      <w:tr w:rsidR="00957C56" w:rsidRPr="003177C5" w:rsidTr="003177C5">
        <w:trPr>
          <w:trHeight w:val="212"/>
        </w:trPr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3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Отчет о финансовых результатах ф.0503721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4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Отчет о движении денежных средств учреждения ф.0503723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5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Отчет об исполнении учреждением плана его финансово-хозяйственной деятельности</w:t>
            </w:r>
            <w:r w:rsidR="003177C5" w:rsidRPr="003177C5">
              <w:t xml:space="preserve"> </w:t>
            </w:r>
            <w:r w:rsidRPr="003177C5">
              <w:t>ф.0503737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6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 xml:space="preserve">Справка по консолидируемым </w:t>
            </w:r>
            <w:r w:rsidR="00096E2A" w:rsidRPr="003177C5">
              <w:t>расчетам учреждения</w:t>
            </w:r>
            <w:r w:rsidRPr="003177C5">
              <w:t xml:space="preserve"> ф.0503725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7</w:t>
            </w:r>
          </w:p>
          <w:p w:rsidR="0049472D" w:rsidRPr="003177C5" w:rsidRDefault="0049472D" w:rsidP="003177C5">
            <w:pPr>
              <w:spacing w:line="20" w:lineRule="atLeast"/>
              <w:jc w:val="both"/>
            </w:pPr>
            <w:r w:rsidRPr="003177C5">
              <w:t>8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 xml:space="preserve">Отчет об обязательствах </w:t>
            </w:r>
            <w:r w:rsidR="00096E2A" w:rsidRPr="003177C5">
              <w:t>учреждения ф.</w:t>
            </w:r>
            <w:r w:rsidRPr="003177C5">
              <w:t>0503738</w:t>
            </w:r>
          </w:p>
          <w:p w:rsidR="002F741B" w:rsidRPr="003177C5" w:rsidRDefault="002F741B" w:rsidP="003177C5">
            <w:pPr>
              <w:spacing w:line="20" w:lineRule="atLeast"/>
              <w:jc w:val="both"/>
            </w:pPr>
            <w:r w:rsidRPr="003177C5">
              <w:t>Отчет об обязательствах учреждения</w:t>
            </w:r>
            <w:r w:rsidR="0049472D" w:rsidRPr="003177C5">
              <w:t xml:space="preserve"> в рамках нацпроектов</w:t>
            </w:r>
            <w:r w:rsidRPr="003177C5">
              <w:t xml:space="preserve"> ф.0503738-НП</w:t>
            </w:r>
          </w:p>
        </w:tc>
      </w:tr>
      <w:tr w:rsidR="00957C56" w:rsidRPr="003177C5" w:rsidTr="003177C5">
        <w:trPr>
          <w:trHeight w:val="445"/>
        </w:trPr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9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Пояснительная записка Ф.0503</w:t>
            </w:r>
            <w:r w:rsidR="001A4078" w:rsidRPr="003177C5">
              <w:t>7</w:t>
            </w:r>
            <w:r w:rsidRPr="003177C5">
              <w:t>60 (текстовая часть) в составе следующих приложений: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1.</w:t>
            </w:r>
            <w:r w:rsidR="003177C5">
              <w:t xml:space="preserve"> </w:t>
            </w:r>
            <w:r w:rsidR="00957C56" w:rsidRPr="003177C5">
              <w:t xml:space="preserve">Сведения </w:t>
            </w:r>
            <w:r w:rsidRPr="003177C5">
              <w:t>о</w:t>
            </w:r>
            <w:r w:rsidR="00957C56" w:rsidRPr="003177C5">
              <w:t xml:space="preserve"> направлениях деятельности, ф.</w:t>
            </w:r>
            <w:r w:rsidR="00096E2A" w:rsidRPr="003177C5">
              <w:t>0603760 таблица</w:t>
            </w:r>
            <w:r w:rsidR="00957C56" w:rsidRPr="003177C5">
              <w:t xml:space="preserve"> №1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2.</w:t>
            </w:r>
            <w:r w:rsidR="003177C5">
              <w:t xml:space="preserve"> </w:t>
            </w:r>
            <w:r w:rsidR="00957C56" w:rsidRPr="003177C5">
              <w:t xml:space="preserve">Сведения об </w:t>
            </w:r>
            <w:r w:rsidRPr="003177C5">
              <w:t>основных положениях учетной политики</w:t>
            </w:r>
            <w:r w:rsidR="00957C56" w:rsidRPr="003177C5">
              <w:t>, ф.</w:t>
            </w:r>
            <w:r w:rsidR="00096E2A" w:rsidRPr="003177C5">
              <w:t>0603760 таблица</w:t>
            </w:r>
            <w:r w:rsidR="00957C56" w:rsidRPr="003177C5">
              <w:t xml:space="preserve"> №4</w:t>
            </w:r>
          </w:p>
        </w:tc>
      </w:tr>
      <w:tr w:rsidR="00F35D0D" w:rsidRPr="003177C5" w:rsidTr="003177C5">
        <w:tc>
          <w:tcPr>
            <w:tcW w:w="675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</w:p>
        </w:tc>
        <w:tc>
          <w:tcPr>
            <w:tcW w:w="9153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3.</w:t>
            </w:r>
            <w:r w:rsidR="003177C5">
              <w:t xml:space="preserve"> </w:t>
            </w:r>
            <w:r w:rsidR="00957C56" w:rsidRPr="003177C5">
              <w:t>Сведения о проведении инвентаризации ф.0503</w:t>
            </w:r>
            <w:r w:rsidR="001A4078" w:rsidRPr="003177C5">
              <w:t>7</w:t>
            </w:r>
            <w:r w:rsidR="00957C56" w:rsidRPr="003177C5">
              <w:t>60</w:t>
            </w:r>
          </w:p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таблица №6</w:t>
            </w:r>
          </w:p>
        </w:tc>
      </w:tr>
      <w:tr w:rsidR="00F35D0D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10</w:t>
            </w:r>
          </w:p>
        </w:tc>
        <w:tc>
          <w:tcPr>
            <w:tcW w:w="9153" w:type="dxa"/>
            <w:shd w:val="clear" w:color="auto" w:fill="auto"/>
            <w:vAlign w:val="center"/>
          </w:tcPr>
          <w:p w:rsidR="00957C56" w:rsidRPr="003177C5" w:rsidRDefault="001A4078" w:rsidP="003177C5">
            <w:pPr>
              <w:jc w:val="both"/>
            </w:pPr>
            <w:r w:rsidRPr="003177C5">
              <w:t xml:space="preserve">Сведения об исполнении </w:t>
            </w:r>
            <w:r w:rsidR="001875CC" w:rsidRPr="003177C5">
              <w:t>плана финансово-хозяйственной деятельности</w:t>
            </w:r>
            <w:r w:rsidRPr="003177C5">
              <w:t xml:space="preserve"> ф.0503766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11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 xml:space="preserve">Отчет о движении нефинансовых </w:t>
            </w:r>
            <w:r w:rsidR="00096E2A" w:rsidRPr="003177C5">
              <w:t>активов ф.</w:t>
            </w:r>
            <w:r w:rsidRPr="003177C5">
              <w:t xml:space="preserve"> 0503</w:t>
            </w:r>
            <w:r w:rsidR="001A4078" w:rsidRPr="003177C5">
              <w:t>7</w:t>
            </w:r>
            <w:r w:rsidRPr="003177C5">
              <w:t>68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12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957C56" w:rsidP="003177C5">
            <w:pPr>
              <w:spacing w:line="20" w:lineRule="atLeast"/>
              <w:jc w:val="both"/>
            </w:pPr>
            <w:r w:rsidRPr="003177C5">
              <w:t>Сведения о дебиторской и кредиторской задолженности ф.0503</w:t>
            </w:r>
            <w:r w:rsidR="001A4078" w:rsidRPr="003177C5">
              <w:t>7</w:t>
            </w:r>
            <w:r w:rsidRPr="003177C5">
              <w:t>69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13</w:t>
            </w:r>
          </w:p>
        </w:tc>
        <w:tc>
          <w:tcPr>
            <w:tcW w:w="9153" w:type="dxa"/>
            <w:shd w:val="clear" w:color="auto" w:fill="auto"/>
            <w:vAlign w:val="center"/>
          </w:tcPr>
          <w:p w:rsidR="00957C56" w:rsidRPr="003177C5" w:rsidRDefault="001A4078" w:rsidP="003177C5">
            <w:pPr>
              <w:jc w:val="both"/>
            </w:pPr>
            <w:r w:rsidRPr="003177C5">
              <w:t>Сведения о финансовых вложениях учреждения ф.0503771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14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Сведения о суммах заимствования ф.0503772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15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 xml:space="preserve">Сведения об изменении остатков валюты </w:t>
            </w:r>
            <w:r w:rsidR="00096E2A" w:rsidRPr="003177C5">
              <w:t>баланса учреждения</w:t>
            </w:r>
            <w:r w:rsidRPr="003177C5">
              <w:t xml:space="preserve"> ф.0503773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16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Сведения о принятых и неисполненных обязательствах ф.0503775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17</w:t>
            </w: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</w:pPr>
            <w:r w:rsidRPr="003177C5">
              <w:t>Сведения об остатках денежных средств на счетах получателя бюджетных средств ф.0503779</w:t>
            </w:r>
          </w:p>
        </w:tc>
      </w:tr>
      <w:tr w:rsidR="00957C56" w:rsidRPr="003177C5" w:rsidTr="003177C5">
        <w:tc>
          <w:tcPr>
            <w:tcW w:w="675" w:type="dxa"/>
            <w:shd w:val="clear" w:color="auto" w:fill="auto"/>
          </w:tcPr>
          <w:p w:rsidR="00957C56" w:rsidRPr="003177C5" w:rsidRDefault="0049472D" w:rsidP="003177C5">
            <w:pPr>
              <w:spacing w:line="20" w:lineRule="atLeast"/>
              <w:jc w:val="both"/>
            </w:pPr>
            <w:r w:rsidRPr="003177C5">
              <w:t>18</w:t>
            </w:r>
          </w:p>
          <w:p w:rsidR="002F741B" w:rsidRPr="003177C5" w:rsidRDefault="002F741B" w:rsidP="003177C5">
            <w:pPr>
              <w:spacing w:line="20" w:lineRule="atLeast"/>
              <w:jc w:val="both"/>
            </w:pPr>
          </w:p>
          <w:p w:rsidR="002F741B" w:rsidRPr="003177C5" w:rsidRDefault="003177C5" w:rsidP="003177C5">
            <w:pPr>
              <w:spacing w:line="20" w:lineRule="atLeast"/>
              <w:jc w:val="both"/>
            </w:pPr>
            <w:r w:rsidRPr="003177C5">
              <w:t>19</w:t>
            </w:r>
          </w:p>
          <w:p w:rsidR="002F741B" w:rsidRPr="003177C5" w:rsidRDefault="002F741B" w:rsidP="003177C5">
            <w:pPr>
              <w:spacing w:line="20" w:lineRule="atLeast"/>
              <w:jc w:val="both"/>
              <w:rPr>
                <w:lang w:val="en-US"/>
              </w:rPr>
            </w:pPr>
          </w:p>
        </w:tc>
        <w:tc>
          <w:tcPr>
            <w:tcW w:w="9153" w:type="dxa"/>
            <w:shd w:val="clear" w:color="auto" w:fill="auto"/>
          </w:tcPr>
          <w:p w:rsidR="00957C56" w:rsidRPr="003177C5" w:rsidRDefault="001A4078" w:rsidP="003177C5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3177C5">
              <w:rPr>
                <w:rFonts w:eastAsia="Calibri"/>
                <w:lang w:eastAsia="en-US"/>
              </w:rPr>
              <w:t xml:space="preserve">Сведения о вложениях в объекты недвижимого имущества, объектах незавершенного строительства бюджетного (автономного </w:t>
            </w:r>
            <w:r w:rsidR="00096E2A" w:rsidRPr="003177C5">
              <w:rPr>
                <w:rFonts w:eastAsia="Calibri"/>
                <w:lang w:eastAsia="en-US"/>
              </w:rPr>
              <w:t>учреждения)</w:t>
            </w:r>
          </w:p>
          <w:p w:rsidR="002F741B" w:rsidRPr="003177C5" w:rsidRDefault="002F741B" w:rsidP="003177C5">
            <w:pPr>
              <w:spacing w:line="20" w:lineRule="atLeast"/>
              <w:jc w:val="both"/>
            </w:pPr>
            <w:r w:rsidRPr="003177C5">
              <w:rPr>
                <w:rFonts w:eastAsia="Calibri"/>
                <w:lang w:eastAsia="en-US"/>
              </w:rPr>
              <w:t>Сведения об исполнении судебных решений ф.0503295</w:t>
            </w:r>
          </w:p>
        </w:tc>
      </w:tr>
    </w:tbl>
    <w:p w:rsidR="00404173" w:rsidRPr="00F65490" w:rsidRDefault="00404173" w:rsidP="00A47943">
      <w:pPr>
        <w:rPr>
          <w:sz w:val="28"/>
          <w:szCs w:val="28"/>
        </w:rPr>
      </w:pPr>
    </w:p>
    <w:sectPr w:rsidR="00404173" w:rsidRPr="00F65490" w:rsidSect="003177C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EE" w:rsidRDefault="007E3FEE" w:rsidP="0037022A">
      <w:r>
        <w:separator/>
      </w:r>
    </w:p>
  </w:endnote>
  <w:endnote w:type="continuationSeparator" w:id="1">
    <w:p w:rsidR="007E3FEE" w:rsidRDefault="007E3FEE" w:rsidP="0037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EE" w:rsidRDefault="007E3FEE" w:rsidP="0037022A">
      <w:r>
        <w:separator/>
      </w:r>
    </w:p>
  </w:footnote>
  <w:footnote w:type="continuationSeparator" w:id="1">
    <w:p w:rsidR="007E3FEE" w:rsidRDefault="007E3FEE" w:rsidP="00370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2A"/>
    <w:rsid w:val="00010059"/>
    <w:rsid w:val="00030D72"/>
    <w:rsid w:val="0009408A"/>
    <w:rsid w:val="00096E2A"/>
    <w:rsid w:val="000D227A"/>
    <w:rsid w:val="000D23AA"/>
    <w:rsid w:val="000E5998"/>
    <w:rsid w:val="00102C0D"/>
    <w:rsid w:val="0015493F"/>
    <w:rsid w:val="00154E73"/>
    <w:rsid w:val="001575EC"/>
    <w:rsid w:val="0017765C"/>
    <w:rsid w:val="001875CC"/>
    <w:rsid w:val="00191651"/>
    <w:rsid w:val="00196300"/>
    <w:rsid w:val="001A4078"/>
    <w:rsid w:val="001A6184"/>
    <w:rsid w:val="001D6833"/>
    <w:rsid w:val="001F1E1D"/>
    <w:rsid w:val="00207081"/>
    <w:rsid w:val="002356C5"/>
    <w:rsid w:val="002416AE"/>
    <w:rsid w:val="00241873"/>
    <w:rsid w:val="002462B1"/>
    <w:rsid w:val="002915CA"/>
    <w:rsid w:val="002B1C37"/>
    <w:rsid w:val="002B2A87"/>
    <w:rsid w:val="002C7E18"/>
    <w:rsid w:val="002F741B"/>
    <w:rsid w:val="00313348"/>
    <w:rsid w:val="003177C5"/>
    <w:rsid w:val="00324959"/>
    <w:rsid w:val="00367924"/>
    <w:rsid w:val="0037022A"/>
    <w:rsid w:val="00404173"/>
    <w:rsid w:val="00446E67"/>
    <w:rsid w:val="004804F9"/>
    <w:rsid w:val="0048172E"/>
    <w:rsid w:val="0049472D"/>
    <w:rsid w:val="004C0BF4"/>
    <w:rsid w:val="004C2667"/>
    <w:rsid w:val="004D09E8"/>
    <w:rsid w:val="004F27BA"/>
    <w:rsid w:val="005112C3"/>
    <w:rsid w:val="00566254"/>
    <w:rsid w:val="00567E55"/>
    <w:rsid w:val="00573EE0"/>
    <w:rsid w:val="00582133"/>
    <w:rsid w:val="005B3356"/>
    <w:rsid w:val="0061104F"/>
    <w:rsid w:val="00647797"/>
    <w:rsid w:val="00665D28"/>
    <w:rsid w:val="006762B7"/>
    <w:rsid w:val="006A3157"/>
    <w:rsid w:val="006D0B07"/>
    <w:rsid w:val="006F4707"/>
    <w:rsid w:val="00704C32"/>
    <w:rsid w:val="0071601D"/>
    <w:rsid w:val="00717545"/>
    <w:rsid w:val="00722803"/>
    <w:rsid w:val="007A1D5F"/>
    <w:rsid w:val="007C7815"/>
    <w:rsid w:val="007D491A"/>
    <w:rsid w:val="007D7688"/>
    <w:rsid w:val="007E01EE"/>
    <w:rsid w:val="007E3FEE"/>
    <w:rsid w:val="00843674"/>
    <w:rsid w:val="0085318C"/>
    <w:rsid w:val="00853B6E"/>
    <w:rsid w:val="00880CB7"/>
    <w:rsid w:val="00893F98"/>
    <w:rsid w:val="008F3FA9"/>
    <w:rsid w:val="00904C4E"/>
    <w:rsid w:val="00922539"/>
    <w:rsid w:val="00957C56"/>
    <w:rsid w:val="00964B45"/>
    <w:rsid w:val="00985526"/>
    <w:rsid w:val="009B0321"/>
    <w:rsid w:val="00A022B0"/>
    <w:rsid w:val="00A10F90"/>
    <w:rsid w:val="00A47943"/>
    <w:rsid w:val="00AC3B83"/>
    <w:rsid w:val="00AD0BE8"/>
    <w:rsid w:val="00AD3834"/>
    <w:rsid w:val="00B24673"/>
    <w:rsid w:val="00B31EEF"/>
    <w:rsid w:val="00B320DC"/>
    <w:rsid w:val="00B91C35"/>
    <w:rsid w:val="00BA0084"/>
    <w:rsid w:val="00BA6956"/>
    <w:rsid w:val="00BC08EF"/>
    <w:rsid w:val="00BC342F"/>
    <w:rsid w:val="00C14845"/>
    <w:rsid w:val="00C45515"/>
    <w:rsid w:val="00C852E2"/>
    <w:rsid w:val="00CA1A1D"/>
    <w:rsid w:val="00CA2321"/>
    <w:rsid w:val="00CA44CA"/>
    <w:rsid w:val="00CB68D3"/>
    <w:rsid w:val="00D1502A"/>
    <w:rsid w:val="00D41579"/>
    <w:rsid w:val="00E31E83"/>
    <w:rsid w:val="00E403E2"/>
    <w:rsid w:val="00E60EBB"/>
    <w:rsid w:val="00E669DE"/>
    <w:rsid w:val="00E92C6B"/>
    <w:rsid w:val="00EA6C91"/>
    <w:rsid w:val="00F0784F"/>
    <w:rsid w:val="00F26AFF"/>
    <w:rsid w:val="00F35D0D"/>
    <w:rsid w:val="00F42ADF"/>
    <w:rsid w:val="00F43642"/>
    <w:rsid w:val="00F65490"/>
    <w:rsid w:val="00F940AB"/>
    <w:rsid w:val="00F9779F"/>
    <w:rsid w:val="00FA1C36"/>
    <w:rsid w:val="00FB7044"/>
    <w:rsid w:val="00FF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0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0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3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D0B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0B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0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B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0B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C32503315B1265A5F92D52672321C515669A545B0114DF7AF5286E63CDD01982ACFF47355R2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730C-EA54-41E2-86EF-104ECA61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УРМ</cp:lastModifiedBy>
  <cp:revision>14</cp:revision>
  <cp:lastPrinted>2021-01-12T07:37:00Z</cp:lastPrinted>
  <dcterms:created xsi:type="dcterms:W3CDTF">2021-01-07T08:45:00Z</dcterms:created>
  <dcterms:modified xsi:type="dcterms:W3CDTF">2021-01-13T05:52:00Z</dcterms:modified>
</cp:coreProperties>
</file>