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5" w:type="dxa"/>
        <w:tblLook w:val="04A0"/>
      </w:tblPr>
      <w:tblGrid>
        <w:gridCol w:w="4786"/>
        <w:gridCol w:w="709"/>
        <w:gridCol w:w="567"/>
        <w:gridCol w:w="3928"/>
        <w:gridCol w:w="1175"/>
      </w:tblGrid>
      <w:tr w:rsidR="00EF2E8A" w:rsidRPr="006C2099" w:rsidTr="00605CC3">
        <w:trPr>
          <w:gridAfter w:val="1"/>
          <w:wAfter w:w="1175" w:type="dxa"/>
        </w:trPr>
        <w:tc>
          <w:tcPr>
            <w:tcW w:w="4786" w:type="dxa"/>
          </w:tcPr>
          <w:p w:rsidR="009C113C" w:rsidRDefault="009C113C" w:rsidP="006C2099">
            <w:pPr>
              <w:jc w:val="center"/>
              <w:rPr>
                <w:sz w:val="28"/>
                <w:szCs w:val="28"/>
              </w:rPr>
            </w:pPr>
            <w:r>
              <w:rPr>
                <w:noProof/>
                <w:sz w:val="28"/>
                <w:szCs w:val="28"/>
              </w:rPr>
              <w:drawing>
                <wp:inline distT="0" distB="0" distL="0" distR="0">
                  <wp:extent cx="504896" cy="638264"/>
                  <wp:effectExtent l="19050" t="0" r="9454" b="0"/>
                  <wp:docPr id="3" name="Рисунок 2"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8"/>
                          <a:stretch>
                            <a:fillRect/>
                          </a:stretch>
                        </pic:blipFill>
                        <pic:spPr>
                          <a:xfrm>
                            <a:off x="0" y="0"/>
                            <a:ext cx="504896" cy="638264"/>
                          </a:xfrm>
                          <a:prstGeom prst="rect">
                            <a:avLst/>
                          </a:prstGeom>
                        </pic:spPr>
                      </pic:pic>
                    </a:graphicData>
                  </a:graphic>
                </wp:inline>
              </w:drawing>
            </w:r>
          </w:p>
          <w:p w:rsidR="00EF2E8A" w:rsidRPr="006C2099" w:rsidRDefault="00EF2E8A" w:rsidP="006C2099">
            <w:pPr>
              <w:jc w:val="center"/>
              <w:rPr>
                <w:sz w:val="28"/>
                <w:szCs w:val="28"/>
              </w:rPr>
            </w:pPr>
            <w:r w:rsidRPr="006C2099">
              <w:rPr>
                <w:sz w:val="28"/>
                <w:szCs w:val="28"/>
              </w:rPr>
              <w:t>Администрация</w:t>
            </w:r>
          </w:p>
          <w:p w:rsidR="00EF2E8A" w:rsidRPr="006C2099" w:rsidRDefault="00EF2E8A" w:rsidP="006C2099">
            <w:pPr>
              <w:jc w:val="center"/>
              <w:rPr>
                <w:sz w:val="28"/>
                <w:szCs w:val="28"/>
              </w:rPr>
            </w:pPr>
            <w:r w:rsidRPr="006C2099">
              <w:rPr>
                <w:sz w:val="28"/>
                <w:szCs w:val="28"/>
              </w:rPr>
              <w:t>муниципального образования</w:t>
            </w:r>
          </w:p>
          <w:p w:rsidR="00EF2E8A" w:rsidRPr="006C2099" w:rsidRDefault="00EF2E8A" w:rsidP="006C2099">
            <w:pPr>
              <w:jc w:val="center"/>
              <w:rPr>
                <w:sz w:val="28"/>
                <w:szCs w:val="28"/>
              </w:rPr>
            </w:pPr>
            <w:r w:rsidRPr="006C2099">
              <w:rPr>
                <w:sz w:val="28"/>
                <w:szCs w:val="28"/>
              </w:rPr>
              <w:t>Сакмарский район</w:t>
            </w:r>
          </w:p>
          <w:p w:rsidR="00EF2E8A" w:rsidRPr="006C2099" w:rsidRDefault="00EF2E8A" w:rsidP="006C2099">
            <w:pPr>
              <w:jc w:val="center"/>
              <w:rPr>
                <w:sz w:val="28"/>
                <w:szCs w:val="28"/>
              </w:rPr>
            </w:pPr>
            <w:r w:rsidRPr="006C2099">
              <w:rPr>
                <w:sz w:val="28"/>
                <w:szCs w:val="28"/>
              </w:rPr>
              <w:t>Оренбургской области</w:t>
            </w:r>
          </w:p>
          <w:p w:rsidR="00EF2E8A" w:rsidRPr="006C2099" w:rsidRDefault="00EF2E8A" w:rsidP="006C2099">
            <w:pPr>
              <w:jc w:val="center"/>
              <w:rPr>
                <w:sz w:val="28"/>
                <w:szCs w:val="28"/>
              </w:rPr>
            </w:pPr>
            <w:r w:rsidRPr="006C2099">
              <w:rPr>
                <w:sz w:val="28"/>
                <w:szCs w:val="28"/>
              </w:rPr>
              <w:t>ПОСТАНОВЛЕНИЕ</w:t>
            </w:r>
          </w:p>
          <w:p w:rsidR="00EF2E8A" w:rsidRPr="006C2099" w:rsidRDefault="00EF2E8A" w:rsidP="006C2099">
            <w:pPr>
              <w:jc w:val="center"/>
              <w:rPr>
                <w:sz w:val="28"/>
                <w:szCs w:val="28"/>
              </w:rPr>
            </w:pPr>
            <w:r w:rsidRPr="006C2099">
              <w:rPr>
                <w:sz w:val="28"/>
                <w:szCs w:val="28"/>
              </w:rPr>
              <w:t xml:space="preserve">от </w:t>
            </w:r>
            <w:r w:rsidR="008F5F4F">
              <w:rPr>
                <w:sz w:val="28"/>
                <w:szCs w:val="28"/>
              </w:rPr>
              <w:t>23.11.</w:t>
            </w:r>
            <w:r w:rsidRPr="006C2099">
              <w:rPr>
                <w:sz w:val="28"/>
                <w:szCs w:val="28"/>
              </w:rPr>
              <w:t>2020 г</w:t>
            </w:r>
            <w:r w:rsidR="00605CC3">
              <w:rPr>
                <w:sz w:val="28"/>
                <w:szCs w:val="28"/>
              </w:rPr>
              <w:t>.</w:t>
            </w:r>
            <w:r w:rsidRPr="006C2099">
              <w:rPr>
                <w:sz w:val="28"/>
                <w:szCs w:val="28"/>
              </w:rPr>
              <w:t xml:space="preserve"> № </w:t>
            </w:r>
            <w:r w:rsidR="008F5F4F">
              <w:rPr>
                <w:sz w:val="28"/>
                <w:szCs w:val="28"/>
              </w:rPr>
              <w:t>1521-п</w:t>
            </w:r>
          </w:p>
          <w:p w:rsidR="00EF2E8A" w:rsidRPr="006C2099" w:rsidRDefault="00EF2E8A" w:rsidP="006C2099">
            <w:pPr>
              <w:jc w:val="center"/>
              <w:rPr>
                <w:sz w:val="28"/>
                <w:szCs w:val="28"/>
              </w:rPr>
            </w:pPr>
            <w:r w:rsidRPr="006C2099">
              <w:rPr>
                <w:sz w:val="28"/>
                <w:szCs w:val="28"/>
              </w:rPr>
              <w:t>с.</w:t>
            </w:r>
            <w:r w:rsidR="003C7AB7">
              <w:rPr>
                <w:sz w:val="28"/>
                <w:szCs w:val="28"/>
              </w:rPr>
              <w:t xml:space="preserve"> </w:t>
            </w:r>
            <w:r w:rsidRPr="006C2099">
              <w:rPr>
                <w:sz w:val="28"/>
                <w:szCs w:val="28"/>
              </w:rPr>
              <w:t>Сакмара</w:t>
            </w:r>
          </w:p>
          <w:p w:rsidR="00EF2E8A" w:rsidRPr="006C2099" w:rsidRDefault="00EF2E8A" w:rsidP="008A5C78">
            <w:pPr>
              <w:rPr>
                <w:sz w:val="28"/>
                <w:szCs w:val="28"/>
              </w:rPr>
            </w:pPr>
          </w:p>
        </w:tc>
        <w:tc>
          <w:tcPr>
            <w:tcW w:w="709" w:type="dxa"/>
          </w:tcPr>
          <w:p w:rsidR="00EF2E8A" w:rsidRPr="006C2099" w:rsidRDefault="00EF2E8A" w:rsidP="008A5C78">
            <w:pPr>
              <w:rPr>
                <w:sz w:val="28"/>
                <w:szCs w:val="28"/>
              </w:rPr>
            </w:pPr>
          </w:p>
        </w:tc>
        <w:tc>
          <w:tcPr>
            <w:tcW w:w="4495" w:type="dxa"/>
            <w:gridSpan w:val="2"/>
          </w:tcPr>
          <w:p w:rsidR="00EF2E8A" w:rsidRPr="006C2099" w:rsidRDefault="00EF2E8A" w:rsidP="008A5C78">
            <w:pPr>
              <w:rPr>
                <w:sz w:val="28"/>
                <w:szCs w:val="28"/>
              </w:rPr>
            </w:pPr>
          </w:p>
        </w:tc>
      </w:tr>
      <w:tr w:rsidR="00EF2E8A" w:rsidTr="00605CC3">
        <w:tc>
          <w:tcPr>
            <w:tcW w:w="6062" w:type="dxa"/>
            <w:gridSpan w:val="3"/>
          </w:tcPr>
          <w:p w:rsidR="00EF2E8A" w:rsidRPr="00BE7D16" w:rsidRDefault="00EF2E8A" w:rsidP="006C2099">
            <w:pPr>
              <w:pStyle w:val="BlockQuotation"/>
              <w:widowControl/>
              <w:tabs>
                <w:tab w:val="left" w:pos="-426"/>
              </w:tabs>
              <w:ind w:left="0" w:right="-58" w:firstLine="0"/>
              <w:rPr>
                <w:sz w:val="24"/>
                <w:szCs w:val="24"/>
              </w:rPr>
            </w:pPr>
            <w:r w:rsidRPr="00BE7D16">
              <w:rPr>
                <w:sz w:val="24"/>
                <w:szCs w:val="24"/>
              </w:rPr>
              <w:t>О внесении изменений в постановление от 18.03.2016 г. № 217-</w:t>
            </w:r>
            <w:r w:rsidR="00A52F99" w:rsidRPr="00BE7D16">
              <w:rPr>
                <w:sz w:val="24"/>
                <w:szCs w:val="24"/>
              </w:rPr>
              <w:t>п</w:t>
            </w:r>
            <w:r w:rsidRPr="00BE7D16">
              <w:rPr>
                <w:sz w:val="24"/>
                <w:szCs w:val="24"/>
              </w:rPr>
              <w:t xml:space="preserve"> </w:t>
            </w:r>
            <w:r w:rsidR="00A52F99" w:rsidRPr="00BE7D16">
              <w:rPr>
                <w:sz w:val="24"/>
                <w:szCs w:val="24"/>
              </w:rPr>
              <w:t xml:space="preserve"> </w:t>
            </w:r>
            <w:r w:rsidRPr="00BE7D16">
              <w:rPr>
                <w:sz w:val="24"/>
                <w:szCs w:val="24"/>
              </w:rPr>
              <w:t>«Об утверждении</w:t>
            </w:r>
            <w:r w:rsidR="00A52F99" w:rsidRPr="00BE7D16">
              <w:rPr>
                <w:sz w:val="24"/>
                <w:szCs w:val="24"/>
              </w:rPr>
              <w:t xml:space="preserve"> </w:t>
            </w:r>
            <w:r w:rsidRPr="00BE7D16">
              <w:rPr>
                <w:sz w:val="24"/>
                <w:szCs w:val="24"/>
              </w:rPr>
              <w:t>положения о порядке  формирования и финансового</w:t>
            </w:r>
            <w:r w:rsidR="00A52F99" w:rsidRPr="00BE7D16">
              <w:rPr>
                <w:sz w:val="24"/>
                <w:szCs w:val="24"/>
              </w:rPr>
              <w:t xml:space="preserve"> </w:t>
            </w:r>
            <w:r w:rsidRPr="00BE7D16">
              <w:rPr>
                <w:sz w:val="24"/>
                <w:szCs w:val="24"/>
              </w:rPr>
              <w:t>обеспечения выполнения муниципальных заданий на оказание муниципальных услуг (выполнение</w:t>
            </w:r>
            <w:r w:rsidR="00BE7D16" w:rsidRPr="00BE7D16">
              <w:rPr>
                <w:sz w:val="24"/>
                <w:szCs w:val="24"/>
              </w:rPr>
              <w:t xml:space="preserve"> </w:t>
            </w:r>
            <w:r w:rsidRPr="00BE7D16">
              <w:rPr>
                <w:sz w:val="24"/>
                <w:szCs w:val="24"/>
              </w:rPr>
              <w:t>работ) в отношении муниципальных учреждений Сакмарского района и признании утратившим силу постановление администрации района от  27.04.2011</w:t>
            </w:r>
            <w:r w:rsidR="00605CC3">
              <w:rPr>
                <w:sz w:val="24"/>
                <w:szCs w:val="24"/>
              </w:rPr>
              <w:t xml:space="preserve"> </w:t>
            </w:r>
            <w:r w:rsidR="00A52F99" w:rsidRPr="00BE7D16">
              <w:rPr>
                <w:sz w:val="24"/>
                <w:szCs w:val="24"/>
              </w:rPr>
              <w:t>г.</w:t>
            </w:r>
            <w:r w:rsidRPr="00BE7D16">
              <w:rPr>
                <w:sz w:val="24"/>
                <w:szCs w:val="24"/>
              </w:rPr>
              <w:t xml:space="preserve"> № 745-п»</w:t>
            </w:r>
          </w:p>
          <w:p w:rsidR="00EF2E8A" w:rsidRDefault="00EF2E8A" w:rsidP="006C2099">
            <w:pPr>
              <w:pStyle w:val="BlockQuotation"/>
              <w:widowControl/>
              <w:tabs>
                <w:tab w:val="left" w:pos="-426"/>
                <w:tab w:val="left" w:pos="1344"/>
              </w:tabs>
              <w:ind w:left="0" w:right="-58" w:firstLine="0"/>
            </w:pPr>
          </w:p>
        </w:tc>
        <w:tc>
          <w:tcPr>
            <w:tcW w:w="5103" w:type="dxa"/>
            <w:gridSpan w:val="2"/>
          </w:tcPr>
          <w:p w:rsidR="00EF2E8A" w:rsidRDefault="00EF2E8A" w:rsidP="006C2099">
            <w:pPr>
              <w:pStyle w:val="BlockQuotation"/>
              <w:widowControl/>
              <w:tabs>
                <w:tab w:val="left" w:pos="-426"/>
                <w:tab w:val="left" w:pos="1344"/>
              </w:tabs>
              <w:ind w:left="0" w:right="-58" w:firstLine="0"/>
            </w:pPr>
          </w:p>
        </w:tc>
      </w:tr>
    </w:tbl>
    <w:p w:rsidR="00F74027" w:rsidRPr="001A1E7D" w:rsidRDefault="00F74027" w:rsidP="00F74027">
      <w:pPr>
        <w:pStyle w:val="BlockQuotation"/>
        <w:widowControl/>
        <w:tabs>
          <w:tab w:val="left" w:pos="-426"/>
        </w:tabs>
        <w:ind w:left="0" w:right="-58" w:firstLine="702"/>
      </w:pPr>
      <w:r w:rsidRPr="001A1E7D">
        <w:t xml:space="preserve">В соответствии с пунктами 3 и 4 статьи 69.2 Бюджетного кодекса Российской Федерации, подпунктом </w:t>
      </w:r>
      <w:r w:rsidR="00A52F99">
        <w:t>3</w:t>
      </w:r>
      <w:r w:rsidRPr="001A1E7D">
        <w:t xml:space="preserve"> пункта 7 статьи 9.2 Федерального закона «О некоммерческих организациях»</w:t>
      </w:r>
      <w:r w:rsidR="00A52F99">
        <w:t>, руководствуясь статьями 6,27,30,38 Устава муниципального образования Сакмарский район Оренбургской области</w:t>
      </w:r>
      <w:r w:rsidRPr="001A1E7D">
        <w:t>:</w:t>
      </w:r>
    </w:p>
    <w:p w:rsidR="006360EA" w:rsidRDefault="006360EA" w:rsidP="007A314F">
      <w:pPr>
        <w:pStyle w:val="BlockQuotation"/>
        <w:widowControl/>
        <w:tabs>
          <w:tab w:val="left" w:pos="-426"/>
        </w:tabs>
        <w:ind w:left="0" w:right="-58" w:firstLine="709"/>
      </w:pPr>
      <w:r>
        <w:t>1</w:t>
      </w:r>
      <w:r w:rsidR="00CD17EC">
        <w:t>.</w:t>
      </w:r>
      <w:r>
        <w:t xml:space="preserve"> </w:t>
      </w:r>
      <w:r w:rsidR="00434C1F">
        <w:t>Внести в постановление администрации Сакмарского района Оренбургской области от 18.03.2016 г. № 217-п «Об утверждении положения о порядке формирования и финансового обеспечения выполнения муниципальных заданий на оказание муниципальных услуг (выполнения работ) в отношении муниципальных учреждений Сакмарского района и признании утратившим силу постановление администрации района от 27.04.2011 г. № 745-п» следующие изменения:</w:t>
      </w:r>
    </w:p>
    <w:p w:rsidR="00BE7D16" w:rsidRDefault="00434C1F" w:rsidP="00BE7D16">
      <w:pPr>
        <w:pStyle w:val="BlockQuotation"/>
        <w:widowControl/>
        <w:tabs>
          <w:tab w:val="left" w:pos="-426"/>
        </w:tabs>
        <w:ind w:left="0" w:right="-58" w:firstLine="709"/>
      </w:pPr>
      <w:r>
        <w:t>1.1</w:t>
      </w:r>
      <w:r w:rsidR="00BE7D16">
        <w:t>.</w:t>
      </w:r>
      <w:r>
        <w:t xml:space="preserve"> Изложить положение о порядке формирования и финансового обеспечения выполнения муниципальных заданий на оказание муниципальных услуг (выполнение работ) в отношении муниципальных учреждений Сакмарского района Оренбургской области в новой редакции, согласно приложению.</w:t>
      </w:r>
      <w:r w:rsidR="00BE7D16">
        <w:t xml:space="preserve"> </w:t>
      </w:r>
    </w:p>
    <w:p w:rsidR="00BE7D16" w:rsidRDefault="00BE7D16" w:rsidP="00BE7D16">
      <w:pPr>
        <w:pStyle w:val="BlockQuotation"/>
        <w:widowControl/>
        <w:tabs>
          <w:tab w:val="left" w:pos="-426"/>
        </w:tabs>
        <w:ind w:left="0" w:right="-58" w:firstLine="709"/>
      </w:pPr>
      <w:r>
        <w:t xml:space="preserve">2. </w:t>
      </w:r>
      <w:r w:rsidR="003B6FA5" w:rsidRPr="003B6FA5">
        <w:t>Рекомендовать органам местного самоуправления, являющихся учредителями бюджетных муниципальных учреждений принять аналогичные нормативно-правовые акты.</w:t>
      </w:r>
    </w:p>
    <w:p w:rsidR="00CD17EC" w:rsidRDefault="00BE7D16" w:rsidP="00BE7D16">
      <w:pPr>
        <w:pStyle w:val="BlockQuotation"/>
        <w:widowControl/>
        <w:tabs>
          <w:tab w:val="left" w:pos="-426"/>
        </w:tabs>
        <w:ind w:left="0" w:right="-58" w:firstLine="709"/>
      </w:pPr>
      <w:r>
        <w:t>3</w:t>
      </w:r>
      <w:r w:rsidR="003B6FA5">
        <w:t xml:space="preserve">. </w:t>
      </w:r>
      <w:r w:rsidR="00966C0E" w:rsidRPr="00206DB4">
        <w:t>Контроль за исполнением настоящего постановления возложить на замести</w:t>
      </w:r>
      <w:r w:rsidR="00966C0E">
        <w:t>теля главы администрации района по социальным вопросам Плотникова В.К., заместителя главы администрации района по экономике Шагиеву Р.Р.</w:t>
      </w:r>
    </w:p>
    <w:p w:rsidR="006F7ADE" w:rsidRPr="001A1E7D" w:rsidRDefault="003B6FA5" w:rsidP="00CD17EC">
      <w:pPr>
        <w:pStyle w:val="BlockQuotation"/>
        <w:widowControl/>
        <w:tabs>
          <w:tab w:val="left" w:pos="-426"/>
        </w:tabs>
        <w:ind w:left="0" w:right="-58" w:firstLine="709"/>
      </w:pPr>
      <w:r>
        <w:t>4</w:t>
      </w:r>
      <w:r w:rsidR="006F7ADE" w:rsidRPr="001A1E7D">
        <w:t>.</w:t>
      </w:r>
      <w:r w:rsidR="00BE7D16">
        <w:t xml:space="preserve"> </w:t>
      </w:r>
      <w:r w:rsidR="006F7ADE" w:rsidRPr="00601B88">
        <w:t xml:space="preserve">Постановление вступает в силу со дня его </w:t>
      </w:r>
      <w:r w:rsidR="006360EA">
        <w:t>официального опубликования</w:t>
      </w:r>
      <w:r w:rsidR="00CF2425">
        <w:t xml:space="preserve"> и </w:t>
      </w:r>
      <w:r w:rsidR="00CF2425" w:rsidRPr="001A1E7D">
        <w:t>применя</w:t>
      </w:r>
      <w:r w:rsidR="00CF2425">
        <w:t>е</w:t>
      </w:r>
      <w:r w:rsidR="00CF2425" w:rsidRPr="001A1E7D">
        <w:t>тся при расчете объема финансового обеспеч</w:t>
      </w:r>
      <w:r w:rsidR="00CF2425">
        <w:t xml:space="preserve">ения </w:t>
      </w:r>
      <w:r w:rsidR="00CF2425">
        <w:lastRenderedPageBreak/>
        <w:t>выполнения муниципального</w:t>
      </w:r>
      <w:r w:rsidR="00CF2425" w:rsidRPr="001A1E7D">
        <w:t xml:space="preserve"> задания на 20</w:t>
      </w:r>
      <w:r w:rsidR="00CF2425">
        <w:t>21</w:t>
      </w:r>
      <w:r w:rsidR="00CF2425" w:rsidRPr="001A1E7D">
        <w:t xml:space="preserve"> год и на плановый период 20</w:t>
      </w:r>
      <w:r w:rsidR="00CF2425">
        <w:t>22</w:t>
      </w:r>
      <w:r w:rsidR="00CF2425" w:rsidRPr="001A1E7D">
        <w:t xml:space="preserve"> и 20</w:t>
      </w:r>
      <w:r w:rsidR="00CF2425">
        <w:t>23</w:t>
      </w:r>
      <w:r w:rsidR="00605CC3">
        <w:t xml:space="preserve"> </w:t>
      </w:r>
      <w:r w:rsidR="00CF2425" w:rsidRPr="001A1E7D">
        <w:t>годов</w:t>
      </w:r>
      <w:r w:rsidR="006F7ADE">
        <w:t>.</w:t>
      </w:r>
    </w:p>
    <w:p w:rsidR="00F74027" w:rsidRPr="001A1E7D" w:rsidRDefault="00F74027" w:rsidP="00F74027">
      <w:pPr>
        <w:pStyle w:val="BlockQuotation"/>
        <w:widowControl/>
        <w:tabs>
          <w:tab w:val="left" w:pos="-426"/>
        </w:tabs>
        <w:ind w:left="0" w:right="-58" w:firstLine="709"/>
      </w:pPr>
    </w:p>
    <w:p w:rsidR="00F74027" w:rsidRPr="001A1E7D" w:rsidRDefault="00F74027" w:rsidP="00F74027">
      <w:pPr>
        <w:pStyle w:val="BlockQuotation"/>
        <w:widowControl/>
        <w:tabs>
          <w:tab w:val="left" w:pos="-426"/>
        </w:tabs>
        <w:ind w:left="0" w:right="-58" w:firstLine="709"/>
      </w:pPr>
    </w:p>
    <w:p w:rsidR="00672C04" w:rsidRDefault="00C84773" w:rsidP="00F74027">
      <w:pPr>
        <w:ind w:left="100" w:right="-365" w:hanging="100"/>
        <w:jc w:val="both"/>
        <w:rPr>
          <w:sz w:val="28"/>
        </w:rPr>
      </w:pPr>
      <w:r>
        <w:rPr>
          <w:sz w:val="28"/>
        </w:rPr>
        <w:t xml:space="preserve">               </w:t>
      </w:r>
      <w:r w:rsidR="00CD17EC">
        <w:rPr>
          <w:sz w:val="28"/>
        </w:rPr>
        <w:t>Г</w:t>
      </w:r>
      <w:r>
        <w:rPr>
          <w:sz w:val="28"/>
        </w:rPr>
        <w:t>лав</w:t>
      </w:r>
      <w:r w:rsidR="00CD17EC">
        <w:rPr>
          <w:sz w:val="28"/>
        </w:rPr>
        <w:t>а</w:t>
      </w:r>
      <w:r w:rsidR="00BE7D16">
        <w:rPr>
          <w:sz w:val="28"/>
        </w:rPr>
        <w:t xml:space="preserve"> </w:t>
      </w:r>
      <w:r>
        <w:rPr>
          <w:sz w:val="28"/>
        </w:rPr>
        <w:t>района</w:t>
      </w:r>
      <w:r w:rsidR="00F74027">
        <w:rPr>
          <w:sz w:val="28"/>
        </w:rPr>
        <w:t xml:space="preserve">                                            </w:t>
      </w:r>
      <w:r w:rsidR="006F7ADE">
        <w:rPr>
          <w:sz w:val="28"/>
        </w:rPr>
        <w:t>В</w:t>
      </w:r>
      <w:r w:rsidR="00560CFB">
        <w:rPr>
          <w:sz w:val="28"/>
        </w:rPr>
        <w:t>.</w:t>
      </w:r>
      <w:r w:rsidR="00CD17EC">
        <w:rPr>
          <w:sz w:val="28"/>
        </w:rPr>
        <w:t>В</w:t>
      </w:r>
      <w:r w:rsidR="00560CFB">
        <w:rPr>
          <w:sz w:val="28"/>
        </w:rPr>
        <w:t>.</w:t>
      </w:r>
      <w:r w:rsidR="006F7ADE">
        <w:rPr>
          <w:sz w:val="28"/>
        </w:rPr>
        <w:t xml:space="preserve"> </w:t>
      </w:r>
      <w:r w:rsidR="00CD17EC">
        <w:rPr>
          <w:sz w:val="28"/>
        </w:rPr>
        <w:t>Востриков</w:t>
      </w:r>
      <w:r w:rsidR="00F74027">
        <w:rPr>
          <w:sz w:val="28"/>
        </w:rPr>
        <w:t xml:space="preserve">  </w:t>
      </w:r>
    </w:p>
    <w:p w:rsidR="00A01DF1" w:rsidRDefault="00A01DF1" w:rsidP="00672C04">
      <w:pPr>
        <w:jc w:val="both"/>
        <w:rPr>
          <w:sz w:val="24"/>
          <w:szCs w:val="24"/>
        </w:rPr>
      </w:pPr>
    </w:p>
    <w:p w:rsidR="00A01DF1" w:rsidRDefault="00A01DF1" w:rsidP="00672C04">
      <w:pPr>
        <w:jc w:val="both"/>
        <w:rPr>
          <w:sz w:val="24"/>
          <w:szCs w:val="24"/>
        </w:rPr>
      </w:pPr>
    </w:p>
    <w:p w:rsidR="00A01DF1" w:rsidRDefault="00A01DF1" w:rsidP="00672C04">
      <w:pPr>
        <w:jc w:val="both"/>
        <w:rPr>
          <w:sz w:val="24"/>
          <w:szCs w:val="24"/>
        </w:rPr>
      </w:pPr>
    </w:p>
    <w:p w:rsidR="00A01DF1" w:rsidRDefault="00A01DF1"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A74452" w:rsidRDefault="00A74452" w:rsidP="00672C04">
      <w:pPr>
        <w:jc w:val="both"/>
        <w:rPr>
          <w:sz w:val="24"/>
          <w:szCs w:val="24"/>
        </w:rPr>
      </w:pPr>
    </w:p>
    <w:p w:rsidR="006360EA" w:rsidRDefault="006360EA" w:rsidP="00672C04">
      <w:pPr>
        <w:jc w:val="both"/>
        <w:rPr>
          <w:sz w:val="24"/>
          <w:szCs w:val="24"/>
        </w:rPr>
      </w:pPr>
    </w:p>
    <w:p w:rsidR="00BE7D16" w:rsidRDefault="00BE7D16" w:rsidP="00672C04">
      <w:pPr>
        <w:jc w:val="both"/>
        <w:rPr>
          <w:sz w:val="24"/>
          <w:szCs w:val="24"/>
        </w:rPr>
      </w:pPr>
    </w:p>
    <w:p w:rsidR="00BE7D16" w:rsidRDefault="00BE7D16" w:rsidP="00672C04">
      <w:pPr>
        <w:jc w:val="both"/>
        <w:rPr>
          <w:sz w:val="24"/>
          <w:szCs w:val="24"/>
        </w:rPr>
      </w:pPr>
    </w:p>
    <w:p w:rsidR="00BE7D16" w:rsidRDefault="00BE7D16" w:rsidP="00672C04">
      <w:pPr>
        <w:jc w:val="both"/>
        <w:rPr>
          <w:sz w:val="24"/>
          <w:szCs w:val="24"/>
        </w:rPr>
      </w:pPr>
    </w:p>
    <w:p w:rsidR="00BE7D16" w:rsidRDefault="00BE7D16" w:rsidP="00672C04">
      <w:pPr>
        <w:jc w:val="both"/>
        <w:rPr>
          <w:sz w:val="24"/>
          <w:szCs w:val="24"/>
        </w:rPr>
      </w:pPr>
    </w:p>
    <w:p w:rsidR="00BE7D16" w:rsidRDefault="00BE7D16" w:rsidP="00672C04">
      <w:pPr>
        <w:jc w:val="both"/>
        <w:rPr>
          <w:sz w:val="24"/>
          <w:szCs w:val="24"/>
        </w:rPr>
      </w:pPr>
    </w:p>
    <w:p w:rsidR="00BE7D16" w:rsidRDefault="00BE7D16" w:rsidP="00672C04">
      <w:pPr>
        <w:jc w:val="both"/>
        <w:rPr>
          <w:sz w:val="24"/>
          <w:szCs w:val="24"/>
        </w:rPr>
      </w:pPr>
    </w:p>
    <w:p w:rsidR="00BE7D16" w:rsidRDefault="00BE7D16" w:rsidP="00672C04">
      <w:pPr>
        <w:jc w:val="both"/>
        <w:rPr>
          <w:sz w:val="24"/>
          <w:szCs w:val="24"/>
        </w:rPr>
      </w:pPr>
    </w:p>
    <w:p w:rsidR="00BE7D16" w:rsidRDefault="00BE7D16" w:rsidP="00672C04">
      <w:pPr>
        <w:jc w:val="both"/>
        <w:rPr>
          <w:sz w:val="24"/>
          <w:szCs w:val="24"/>
        </w:rPr>
      </w:pPr>
    </w:p>
    <w:p w:rsidR="00BE7D16" w:rsidRDefault="00BE7D16" w:rsidP="00672C04">
      <w:pPr>
        <w:jc w:val="both"/>
        <w:rPr>
          <w:sz w:val="24"/>
          <w:szCs w:val="24"/>
        </w:rPr>
      </w:pPr>
    </w:p>
    <w:p w:rsidR="00BE7D16" w:rsidRDefault="00BE7D16" w:rsidP="00672C04">
      <w:pPr>
        <w:jc w:val="both"/>
        <w:rPr>
          <w:sz w:val="24"/>
          <w:szCs w:val="24"/>
        </w:rPr>
      </w:pPr>
    </w:p>
    <w:p w:rsidR="006360EA" w:rsidRDefault="006360EA" w:rsidP="00672C04">
      <w:pPr>
        <w:jc w:val="both"/>
        <w:rPr>
          <w:sz w:val="24"/>
          <w:szCs w:val="24"/>
        </w:rPr>
      </w:pPr>
    </w:p>
    <w:tbl>
      <w:tblPr>
        <w:tblW w:w="11017" w:type="dxa"/>
        <w:tblInd w:w="-885" w:type="dxa"/>
        <w:tblLook w:val="04A0"/>
      </w:tblPr>
      <w:tblGrid>
        <w:gridCol w:w="1526"/>
        <w:gridCol w:w="2728"/>
        <w:gridCol w:w="2126"/>
        <w:gridCol w:w="4111"/>
        <w:gridCol w:w="526"/>
      </w:tblGrid>
      <w:tr w:rsidR="00A74452" w:rsidRPr="006C2099" w:rsidTr="00BE7D16">
        <w:trPr>
          <w:gridAfter w:val="1"/>
          <w:wAfter w:w="526" w:type="dxa"/>
        </w:trPr>
        <w:tc>
          <w:tcPr>
            <w:tcW w:w="1526" w:type="dxa"/>
          </w:tcPr>
          <w:p w:rsidR="00A74452" w:rsidRPr="006C2099" w:rsidRDefault="00A74452" w:rsidP="006C2099">
            <w:pPr>
              <w:jc w:val="both"/>
              <w:rPr>
                <w:sz w:val="24"/>
                <w:szCs w:val="24"/>
              </w:rPr>
            </w:pPr>
            <w:r w:rsidRPr="006C2099">
              <w:rPr>
                <w:sz w:val="24"/>
                <w:szCs w:val="24"/>
              </w:rPr>
              <w:t>Разослано:</w:t>
            </w:r>
          </w:p>
        </w:tc>
        <w:tc>
          <w:tcPr>
            <w:tcW w:w="8965" w:type="dxa"/>
            <w:gridSpan w:val="3"/>
          </w:tcPr>
          <w:p w:rsidR="00A74452" w:rsidRPr="006C2099" w:rsidRDefault="00A74452" w:rsidP="00BE7D16">
            <w:pPr>
              <w:jc w:val="both"/>
              <w:rPr>
                <w:sz w:val="24"/>
                <w:szCs w:val="24"/>
              </w:rPr>
            </w:pPr>
            <w:r w:rsidRPr="006C2099">
              <w:rPr>
                <w:sz w:val="24"/>
                <w:szCs w:val="24"/>
              </w:rPr>
              <w:t xml:space="preserve">администрация </w:t>
            </w:r>
            <w:r w:rsidR="00BE7D16">
              <w:rPr>
                <w:sz w:val="24"/>
                <w:szCs w:val="24"/>
              </w:rPr>
              <w:t>–</w:t>
            </w:r>
            <w:r w:rsidRPr="006C2099">
              <w:rPr>
                <w:sz w:val="24"/>
                <w:szCs w:val="24"/>
              </w:rPr>
              <w:t xml:space="preserve"> 2, МУ отдел образования администрации района, отделу         культуры администрации района, финансовому отделу,</w:t>
            </w:r>
            <w:r w:rsidR="003B6FA5">
              <w:rPr>
                <w:sz w:val="24"/>
                <w:szCs w:val="24"/>
              </w:rPr>
              <w:t xml:space="preserve"> </w:t>
            </w:r>
            <w:r w:rsidRPr="006C2099">
              <w:rPr>
                <w:sz w:val="24"/>
                <w:szCs w:val="24"/>
              </w:rPr>
              <w:t xml:space="preserve">главному специалисту по внутреннему муниципальному финансовому контролю, МКУ КСП, </w:t>
            </w:r>
            <w:r w:rsidR="003B6FA5">
              <w:rPr>
                <w:sz w:val="24"/>
                <w:szCs w:val="24"/>
              </w:rPr>
              <w:t>Шагиевой Р.Р., Плотникову В.К, администрации Татаро-Каргалинского сельсовета</w:t>
            </w:r>
            <w:r w:rsidRPr="006C2099">
              <w:rPr>
                <w:sz w:val="24"/>
                <w:szCs w:val="24"/>
              </w:rPr>
              <w:t xml:space="preserve"> </w:t>
            </w:r>
          </w:p>
        </w:tc>
      </w:tr>
      <w:tr w:rsidR="00374992" w:rsidRPr="006C2099" w:rsidTr="00BE7D16">
        <w:trPr>
          <w:gridBefore w:val="2"/>
          <w:wBefore w:w="4254" w:type="dxa"/>
        </w:trPr>
        <w:tc>
          <w:tcPr>
            <w:tcW w:w="2126" w:type="dxa"/>
          </w:tcPr>
          <w:p w:rsidR="00374992" w:rsidRPr="006C2099" w:rsidRDefault="00374992" w:rsidP="00560CFB">
            <w:pPr>
              <w:rPr>
                <w:bCs/>
                <w:sz w:val="28"/>
                <w:szCs w:val="28"/>
              </w:rPr>
            </w:pPr>
          </w:p>
        </w:tc>
        <w:tc>
          <w:tcPr>
            <w:tcW w:w="4637" w:type="dxa"/>
            <w:gridSpan w:val="2"/>
          </w:tcPr>
          <w:p w:rsidR="00605CC3" w:rsidRDefault="00605CC3" w:rsidP="00560CFB">
            <w:pPr>
              <w:rPr>
                <w:bCs/>
                <w:sz w:val="28"/>
                <w:szCs w:val="28"/>
              </w:rPr>
            </w:pPr>
          </w:p>
          <w:p w:rsidR="00605CC3" w:rsidRDefault="00605CC3" w:rsidP="00560CFB">
            <w:pPr>
              <w:rPr>
                <w:bCs/>
                <w:sz w:val="28"/>
                <w:szCs w:val="28"/>
              </w:rPr>
            </w:pPr>
          </w:p>
          <w:p w:rsidR="00374992" w:rsidRPr="006C2099" w:rsidRDefault="00374992" w:rsidP="00560CFB">
            <w:pPr>
              <w:rPr>
                <w:bCs/>
                <w:sz w:val="28"/>
                <w:szCs w:val="28"/>
              </w:rPr>
            </w:pPr>
            <w:r w:rsidRPr="006C2099">
              <w:rPr>
                <w:bCs/>
                <w:sz w:val="28"/>
                <w:szCs w:val="28"/>
              </w:rPr>
              <w:lastRenderedPageBreak/>
              <w:t xml:space="preserve">Приложение </w:t>
            </w:r>
          </w:p>
          <w:p w:rsidR="00374992" w:rsidRPr="006C2099" w:rsidRDefault="00374992" w:rsidP="00560CFB">
            <w:pPr>
              <w:rPr>
                <w:bCs/>
                <w:sz w:val="28"/>
                <w:szCs w:val="28"/>
              </w:rPr>
            </w:pPr>
            <w:r w:rsidRPr="006C2099">
              <w:rPr>
                <w:bCs/>
                <w:sz w:val="28"/>
                <w:szCs w:val="28"/>
              </w:rPr>
              <w:t>к постановлению администрации</w:t>
            </w:r>
          </w:p>
          <w:p w:rsidR="00374992" w:rsidRPr="006C2099" w:rsidRDefault="003B6FA5" w:rsidP="00560CFB">
            <w:pPr>
              <w:rPr>
                <w:bCs/>
                <w:sz w:val="28"/>
                <w:szCs w:val="28"/>
              </w:rPr>
            </w:pPr>
            <w:r>
              <w:rPr>
                <w:bCs/>
                <w:sz w:val="28"/>
                <w:szCs w:val="28"/>
              </w:rPr>
              <w:t xml:space="preserve">муниципального образования </w:t>
            </w:r>
            <w:r w:rsidR="00374992" w:rsidRPr="006C2099">
              <w:rPr>
                <w:bCs/>
                <w:sz w:val="28"/>
                <w:szCs w:val="28"/>
              </w:rPr>
              <w:t>Сакмарск</w:t>
            </w:r>
            <w:r>
              <w:rPr>
                <w:bCs/>
                <w:sz w:val="28"/>
                <w:szCs w:val="28"/>
              </w:rPr>
              <w:t>ий</w:t>
            </w:r>
            <w:r w:rsidR="00374992" w:rsidRPr="006C2099">
              <w:rPr>
                <w:bCs/>
                <w:sz w:val="28"/>
                <w:szCs w:val="28"/>
              </w:rPr>
              <w:t xml:space="preserve"> район</w:t>
            </w:r>
          </w:p>
          <w:p w:rsidR="00374992" w:rsidRPr="006C2099" w:rsidRDefault="00374992" w:rsidP="00560CFB">
            <w:pPr>
              <w:rPr>
                <w:bCs/>
                <w:sz w:val="28"/>
                <w:szCs w:val="28"/>
              </w:rPr>
            </w:pPr>
            <w:r w:rsidRPr="006C2099">
              <w:rPr>
                <w:bCs/>
                <w:sz w:val="28"/>
                <w:szCs w:val="28"/>
              </w:rPr>
              <w:t>от____________2020 г. №____</w:t>
            </w:r>
          </w:p>
        </w:tc>
      </w:tr>
    </w:tbl>
    <w:p w:rsidR="00374992" w:rsidRDefault="00374992" w:rsidP="00374992">
      <w:pPr>
        <w:ind w:left="5529"/>
        <w:rPr>
          <w:bCs/>
          <w:sz w:val="28"/>
          <w:szCs w:val="28"/>
        </w:rPr>
      </w:pPr>
    </w:p>
    <w:p w:rsidR="00560CFB" w:rsidRDefault="002E7FD4" w:rsidP="002E7FD4">
      <w:pPr>
        <w:ind w:left="5529"/>
        <w:rPr>
          <w:bCs/>
          <w:sz w:val="28"/>
          <w:szCs w:val="28"/>
        </w:rPr>
      </w:pPr>
      <w:r>
        <w:rPr>
          <w:bCs/>
          <w:sz w:val="28"/>
          <w:szCs w:val="28"/>
        </w:rPr>
        <w:t>«</w:t>
      </w:r>
      <w:r w:rsidR="00560CFB">
        <w:rPr>
          <w:bCs/>
          <w:sz w:val="28"/>
          <w:szCs w:val="28"/>
        </w:rPr>
        <w:t>Приложение</w:t>
      </w:r>
      <w:r w:rsidR="00605CC3">
        <w:rPr>
          <w:bCs/>
          <w:sz w:val="28"/>
          <w:szCs w:val="28"/>
        </w:rPr>
        <w:t xml:space="preserve"> </w:t>
      </w:r>
      <w:r w:rsidR="00560CFB">
        <w:rPr>
          <w:bCs/>
          <w:sz w:val="28"/>
          <w:szCs w:val="28"/>
        </w:rPr>
        <w:t>к постановлению</w:t>
      </w:r>
    </w:p>
    <w:p w:rsidR="001C1846" w:rsidRPr="00D53A6A" w:rsidRDefault="00560CFB" w:rsidP="002E7FD4">
      <w:pPr>
        <w:ind w:left="5529"/>
        <w:rPr>
          <w:sz w:val="28"/>
          <w:szCs w:val="28"/>
        </w:rPr>
      </w:pPr>
      <w:r>
        <w:rPr>
          <w:bCs/>
          <w:sz w:val="28"/>
          <w:szCs w:val="28"/>
        </w:rPr>
        <w:t>администрации Сакмарского район</w:t>
      </w:r>
      <w:r w:rsidR="00605CC3">
        <w:rPr>
          <w:bCs/>
          <w:sz w:val="28"/>
          <w:szCs w:val="28"/>
        </w:rPr>
        <w:t xml:space="preserve"> </w:t>
      </w:r>
      <w:r w:rsidR="001C1846">
        <w:rPr>
          <w:sz w:val="28"/>
          <w:szCs w:val="28"/>
        </w:rPr>
        <w:t>от 18.03.2016</w:t>
      </w:r>
      <w:r w:rsidR="001C1846" w:rsidRPr="00D53A6A">
        <w:rPr>
          <w:sz w:val="28"/>
          <w:szCs w:val="28"/>
        </w:rPr>
        <w:t xml:space="preserve">г № </w:t>
      </w:r>
      <w:r w:rsidR="001C1846">
        <w:rPr>
          <w:sz w:val="28"/>
          <w:szCs w:val="28"/>
        </w:rPr>
        <w:t>217-п</w:t>
      </w:r>
    </w:p>
    <w:p w:rsidR="00560CFB" w:rsidRDefault="00560CFB" w:rsidP="00C84773">
      <w:pPr>
        <w:pStyle w:val="BlockQuotation"/>
        <w:widowControl/>
        <w:tabs>
          <w:tab w:val="left" w:pos="-426"/>
          <w:tab w:val="left" w:pos="567"/>
          <w:tab w:val="left" w:pos="709"/>
        </w:tabs>
        <w:ind w:left="0" w:right="-58" w:firstLine="567"/>
      </w:pPr>
    </w:p>
    <w:p w:rsidR="00560CFB" w:rsidRDefault="00560CFB" w:rsidP="00C84773">
      <w:pPr>
        <w:pStyle w:val="BlockQuotation"/>
        <w:widowControl/>
        <w:tabs>
          <w:tab w:val="left" w:pos="-426"/>
          <w:tab w:val="left" w:pos="567"/>
          <w:tab w:val="left" w:pos="709"/>
        </w:tabs>
        <w:ind w:left="0" w:right="-58" w:firstLine="567"/>
      </w:pPr>
    </w:p>
    <w:p w:rsidR="00560CFB" w:rsidRDefault="00560CFB" w:rsidP="00BE7D16">
      <w:pPr>
        <w:pStyle w:val="BlockQuotation"/>
        <w:widowControl/>
        <w:tabs>
          <w:tab w:val="left" w:pos="-426"/>
          <w:tab w:val="left" w:pos="567"/>
          <w:tab w:val="left" w:pos="709"/>
        </w:tabs>
        <w:ind w:left="0" w:right="-58" w:firstLine="0"/>
        <w:jc w:val="center"/>
      </w:pPr>
      <w:r>
        <w:t>Положение</w:t>
      </w:r>
    </w:p>
    <w:p w:rsidR="00605CC3" w:rsidRDefault="00560CFB" w:rsidP="00076C9E">
      <w:pPr>
        <w:pStyle w:val="BlockQuotation"/>
        <w:widowControl/>
        <w:tabs>
          <w:tab w:val="left" w:pos="-426"/>
          <w:tab w:val="left" w:pos="567"/>
          <w:tab w:val="left" w:pos="709"/>
        </w:tabs>
        <w:ind w:left="0" w:right="-58" w:firstLine="0"/>
        <w:jc w:val="center"/>
      </w:pPr>
      <w:r>
        <w:t xml:space="preserve">о порядке формирования и финансового обеспечения выполнения муниципальных заданий на оказание муниципальных услуг </w:t>
      </w:r>
    </w:p>
    <w:p w:rsidR="00076C9E" w:rsidRDefault="00560CFB" w:rsidP="00076C9E">
      <w:pPr>
        <w:pStyle w:val="BlockQuotation"/>
        <w:widowControl/>
        <w:tabs>
          <w:tab w:val="left" w:pos="-426"/>
          <w:tab w:val="left" w:pos="567"/>
          <w:tab w:val="left" w:pos="709"/>
        </w:tabs>
        <w:ind w:left="0" w:right="-58" w:firstLine="0"/>
        <w:jc w:val="center"/>
      </w:pPr>
      <w:r>
        <w:t>(выполнение</w:t>
      </w:r>
      <w:r w:rsidR="00605CC3">
        <w:t xml:space="preserve"> </w:t>
      </w:r>
      <w:r>
        <w:t>работ) в отношении</w:t>
      </w:r>
      <w:r w:rsidR="00605CC3">
        <w:t xml:space="preserve"> </w:t>
      </w:r>
      <w:r>
        <w:t>муниципальных учреждений</w:t>
      </w:r>
      <w:r w:rsidR="00605CC3">
        <w:t xml:space="preserve"> </w:t>
      </w:r>
    </w:p>
    <w:p w:rsidR="00560CFB" w:rsidRDefault="00560CFB" w:rsidP="00076C9E">
      <w:pPr>
        <w:pStyle w:val="BlockQuotation"/>
        <w:widowControl/>
        <w:tabs>
          <w:tab w:val="left" w:pos="-426"/>
          <w:tab w:val="left" w:pos="567"/>
          <w:tab w:val="left" w:pos="709"/>
        </w:tabs>
        <w:ind w:left="0" w:right="-58" w:firstLine="0"/>
        <w:jc w:val="center"/>
      </w:pPr>
      <w:r>
        <w:t>Сакмарского района</w:t>
      </w:r>
    </w:p>
    <w:p w:rsidR="00560CFB" w:rsidRDefault="00560CFB" w:rsidP="00C84773">
      <w:pPr>
        <w:pStyle w:val="BlockQuotation"/>
        <w:widowControl/>
        <w:tabs>
          <w:tab w:val="left" w:pos="-426"/>
          <w:tab w:val="left" w:pos="567"/>
          <w:tab w:val="left" w:pos="709"/>
        </w:tabs>
        <w:ind w:left="0" w:right="-58" w:firstLine="0"/>
      </w:pPr>
    </w:p>
    <w:p w:rsidR="00560CFB" w:rsidRDefault="00076C9E" w:rsidP="00076C9E">
      <w:pPr>
        <w:widowControl/>
        <w:numPr>
          <w:ilvl w:val="0"/>
          <w:numId w:val="7"/>
        </w:numPr>
        <w:ind w:left="0" w:firstLine="851"/>
        <w:jc w:val="both"/>
        <w:rPr>
          <w:sz w:val="28"/>
          <w:szCs w:val="28"/>
        </w:rPr>
      </w:pPr>
      <w:bookmarkStart w:id="0" w:name="sub_12"/>
      <w:r>
        <w:rPr>
          <w:sz w:val="28"/>
          <w:szCs w:val="28"/>
        </w:rPr>
        <w:t xml:space="preserve"> </w:t>
      </w:r>
      <w:r w:rsidR="00560CFB">
        <w:rPr>
          <w:sz w:val="28"/>
          <w:szCs w:val="28"/>
        </w:rPr>
        <w:t>Настоящее</w:t>
      </w:r>
      <w:r w:rsidR="00C84773">
        <w:rPr>
          <w:sz w:val="28"/>
          <w:szCs w:val="28"/>
        </w:rPr>
        <w:t xml:space="preserve"> </w:t>
      </w:r>
      <w:r w:rsidR="00560CFB">
        <w:rPr>
          <w:sz w:val="28"/>
          <w:szCs w:val="28"/>
        </w:rPr>
        <w:t xml:space="preserve">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созданными на базе имущества, находящегося в собственности района (далее – бюджетные учреждения), а также муниципальными казенными учреждениями района, определенными в соответствии с решениями органов </w:t>
      </w:r>
      <w:r w:rsidR="00DB2C35">
        <w:rPr>
          <w:sz w:val="28"/>
          <w:szCs w:val="28"/>
        </w:rPr>
        <w:t>местного самоуправления</w:t>
      </w:r>
      <w:r w:rsidR="00560CFB">
        <w:rPr>
          <w:sz w:val="28"/>
          <w:szCs w:val="28"/>
        </w:rPr>
        <w:t xml:space="preserve"> района, осуществляющими бюджетные полномочия главных распорядителей бюджетных средств (далее</w:t>
      </w:r>
      <w:r w:rsidR="00BE7D16">
        <w:rPr>
          <w:sz w:val="28"/>
          <w:szCs w:val="28"/>
        </w:rPr>
        <w:t xml:space="preserve"> </w:t>
      </w:r>
      <w:r w:rsidR="00560CFB">
        <w:rPr>
          <w:sz w:val="28"/>
          <w:szCs w:val="28"/>
        </w:rPr>
        <w:t>– казенные учреждения).</w:t>
      </w:r>
    </w:p>
    <w:bookmarkEnd w:id="0"/>
    <w:p w:rsidR="00560CFB" w:rsidRDefault="00560CFB" w:rsidP="00C84773">
      <w:pPr>
        <w:widowControl/>
        <w:jc w:val="both"/>
        <w:rPr>
          <w:sz w:val="28"/>
          <w:szCs w:val="28"/>
        </w:rPr>
      </w:pPr>
    </w:p>
    <w:p w:rsidR="00560CFB" w:rsidRPr="00BE7D16" w:rsidRDefault="00560CFB" w:rsidP="00BE7D16">
      <w:pPr>
        <w:jc w:val="center"/>
        <w:rPr>
          <w:sz w:val="28"/>
          <w:szCs w:val="28"/>
        </w:rPr>
      </w:pPr>
      <w:bookmarkStart w:id="1" w:name="sub_24"/>
      <w:r w:rsidRPr="00BE7D16">
        <w:rPr>
          <w:sz w:val="28"/>
          <w:szCs w:val="28"/>
        </w:rPr>
        <w:t>I. Формирование муниципального задания</w:t>
      </w:r>
    </w:p>
    <w:bookmarkEnd w:id="1"/>
    <w:p w:rsidR="00560CFB" w:rsidRDefault="00560CFB" w:rsidP="00C84773">
      <w:pPr>
        <w:widowControl/>
        <w:jc w:val="both"/>
        <w:rPr>
          <w:sz w:val="28"/>
          <w:szCs w:val="28"/>
        </w:rPr>
      </w:pPr>
    </w:p>
    <w:p w:rsidR="00560CFB" w:rsidRDefault="00076C9E" w:rsidP="00076C9E">
      <w:pPr>
        <w:widowControl/>
        <w:numPr>
          <w:ilvl w:val="0"/>
          <w:numId w:val="7"/>
        </w:numPr>
        <w:ind w:left="0" w:firstLine="851"/>
        <w:jc w:val="both"/>
        <w:rPr>
          <w:sz w:val="28"/>
          <w:szCs w:val="28"/>
        </w:rPr>
      </w:pPr>
      <w:bookmarkStart w:id="2" w:name="sub_13"/>
      <w:r>
        <w:rPr>
          <w:sz w:val="28"/>
          <w:szCs w:val="28"/>
        </w:rPr>
        <w:t xml:space="preserve"> </w:t>
      </w:r>
      <w:r w:rsidR="00560CFB">
        <w:rPr>
          <w:sz w:val="28"/>
          <w:szCs w:val="28"/>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Сакмарского района, с учетом предложений муниципального учреждения района,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района по оказанию услуг и выполнению работ, а также показателей выполнения муниципальным учреждением Сакмарского района муниципального задания в отчетном финансовом году.</w:t>
      </w:r>
    </w:p>
    <w:p w:rsidR="00560CFB" w:rsidRDefault="005174DB" w:rsidP="005174DB">
      <w:pPr>
        <w:widowControl/>
        <w:numPr>
          <w:ilvl w:val="0"/>
          <w:numId w:val="7"/>
        </w:numPr>
        <w:ind w:left="0" w:firstLine="851"/>
        <w:jc w:val="both"/>
        <w:rPr>
          <w:sz w:val="28"/>
          <w:szCs w:val="28"/>
        </w:rPr>
      </w:pPr>
      <w:bookmarkStart w:id="3" w:name="sub_14"/>
      <w:bookmarkEnd w:id="2"/>
      <w:r>
        <w:rPr>
          <w:sz w:val="28"/>
          <w:szCs w:val="28"/>
        </w:rPr>
        <w:t xml:space="preserve"> </w:t>
      </w:r>
      <w:r w:rsidR="00560CFB">
        <w:rPr>
          <w:sz w:val="28"/>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w:t>
      </w:r>
      <w:r w:rsidR="00CF2425">
        <w:rPr>
          <w:sz w:val="28"/>
          <w:szCs w:val="28"/>
        </w:rPr>
        <w:t xml:space="preserve"> (работ)</w:t>
      </w:r>
      <w:r w:rsidR="00560CFB">
        <w:rPr>
          <w:sz w:val="28"/>
          <w:szCs w:val="28"/>
        </w:rPr>
        <w:t>, предельные цены (тарифы) на оплату соответствующих услуг</w:t>
      </w:r>
      <w:r w:rsidR="00605CC3">
        <w:rPr>
          <w:sz w:val="28"/>
          <w:szCs w:val="28"/>
        </w:rPr>
        <w:t xml:space="preserve"> </w:t>
      </w:r>
      <w:r w:rsidR="00CF2425">
        <w:rPr>
          <w:sz w:val="28"/>
          <w:szCs w:val="28"/>
        </w:rPr>
        <w:t>(работ)</w:t>
      </w:r>
      <w:r w:rsidR="00560CFB">
        <w:rPr>
          <w:sz w:val="28"/>
          <w:szCs w:val="28"/>
        </w:rPr>
        <w:t xml:space="preserve"> физическими или юридическими </w:t>
      </w:r>
      <w:r w:rsidR="00560CFB">
        <w:rPr>
          <w:sz w:val="28"/>
          <w:szCs w:val="28"/>
        </w:rPr>
        <w:lastRenderedPageBreak/>
        <w:t>лицами в случаях, если законодательством Российской Федерации предусмотрено их оказание</w:t>
      </w:r>
      <w:r w:rsidR="00CF2425">
        <w:rPr>
          <w:sz w:val="28"/>
          <w:szCs w:val="28"/>
        </w:rPr>
        <w:t xml:space="preserve"> (выполнение)</w:t>
      </w:r>
      <w:r w:rsidR="00560CFB">
        <w:rPr>
          <w:sz w:val="28"/>
          <w:szCs w:val="28"/>
        </w:rPr>
        <w:t xml:space="preserve">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bookmarkEnd w:id="3"/>
    <w:p w:rsidR="00560CFB" w:rsidRDefault="00560CFB" w:rsidP="005174DB">
      <w:pPr>
        <w:widowControl/>
        <w:ind w:firstLine="851"/>
        <w:jc w:val="both"/>
        <w:rPr>
          <w:sz w:val="28"/>
          <w:szCs w:val="28"/>
        </w:rPr>
      </w:pPr>
      <w:r>
        <w:rPr>
          <w:sz w:val="28"/>
          <w:szCs w:val="28"/>
        </w:rPr>
        <w:t>Муниципальное задание формируется по форме согласно приложению №</w:t>
      </w:r>
      <w:r w:rsidR="00BE7D16">
        <w:rPr>
          <w:sz w:val="28"/>
          <w:szCs w:val="28"/>
        </w:rPr>
        <w:t xml:space="preserve"> </w:t>
      </w:r>
      <w:r>
        <w:rPr>
          <w:sz w:val="28"/>
          <w:szCs w:val="28"/>
        </w:rPr>
        <w:t>1 к настоящему Положению.</w:t>
      </w:r>
    </w:p>
    <w:p w:rsidR="00560CFB" w:rsidRDefault="00560CFB" w:rsidP="005174DB">
      <w:pPr>
        <w:widowControl/>
        <w:ind w:firstLine="851"/>
        <w:jc w:val="both"/>
        <w:rPr>
          <w:sz w:val="28"/>
          <w:szCs w:val="28"/>
        </w:rPr>
      </w:pPr>
      <w:r>
        <w:rPr>
          <w:sz w:val="28"/>
          <w:szCs w:val="28"/>
        </w:rPr>
        <w:t>При установлении м</w:t>
      </w:r>
      <w:r w:rsidR="002E058B">
        <w:rPr>
          <w:sz w:val="28"/>
          <w:szCs w:val="28"/>
        </w:rPr>
        <w:t>униципальному учреждению Сакмарского</w:t>
      </w:r>
      <w:r>
        <w:rPr>
          <w:sz w:val="28"/>
          <w:szCs w:val="28"/>
        </w:rPr>
        <w:t xml:space="preserve"> района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560CFB" w:rsidRDefault="00560CFB" w:rsidP="005174DB">
      <w:pPr>
        <w:widowControl/>
        <w:ind w:firstLine="851"/>
        <w:jc w:val="both"/>
        <w:rPr>
          <w:sz w:val="28"/>
          <w:szCs w:val="28"/>
        </w:rPr>
      </w:pPr>
      <w:r>
        <w:rPr>
          <w:sz w:val="28"/>
          <w:szCs w:val="28"/>
        </w:rPr>
        <w:t>При установлении м</w:t>
      </w:r>
      <w:r w:rsidR="002E058B">
        <w:rPr>
          <w:sz w:val="28"/>
          <w:szCs w:val="28"/>
        </w:rPr>
        <w:t>униципальному учреждению Сакмарского</w:t>
      </w:r>
      <w:r>
        <w:rPr>
          <w:sz w:val="28"/>
          <w:szCs w:val="28"/>
        </w:rPr>
        <w:t xml:space="preserve"> района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Прочие сведения о муниципальном задании включается в 3</w:t>
      </w:r>
      <w:r w:rsidR="00BE7D16">
        <w:rPr>
          <w:sz w:val="28"/>
          <w:szCs w:val="28"/>
        </w:rPr>
        <w:t>-</w:t>
      </w:r>
      <w:r>
        <w:rPr>
          <w:sz w:val="28"/>
          <w:szCs w:val="28"/>
        </w:rPr>
        <w:t>ю часть муниципального задания.</w:t>
      </w:r>
    </w:p>
    <w:p w:rsidR="005174DB" w:rsidRDefault="005174DB" w:rsidP="005174DB">
      <w:pPr>
        <w:widowControl/>
        <w:ind w:firstLine="851"/>
        <w:jc w:val="both"/>
        <w:rPr>
          <w:sz w:val="28"/>
          <w:szCs w:val="28"/>
        </w:rPr>
      </w:pPr>
      <w:r>
        <w:rPr>
          <w:sz w:val="28"/>
          <w:szCs w:val="28"/>
        </w:rPr>
        <w:t xml:space="preserve">В муниципальном задании могут быть установлены допустимые (возможные) отклонения в процентах от установленных значений показателей качества и объема в отношении отдельной муниципальной услуги. </w:t>
      </w:r>
      <w:r w:rsidR="00CF136F">
        <w:rPr>
          <w:sz w:val="28"/>
          <w:szCs w:val="28"/>
        </w:rPr>
        <w:t>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5F0671" w:rsidRDefault="00CF2425" w:rsidP="005174DB">
      <w:pPr>
        <w:widowControl/>
        <w:ind w:firstLine="851"/>
        <w:jc w:val="both"/>
        <w:rPr>
          <w:sz w:val="28"/>
          <w:szCs w:val="28"/>
        </w:rPr>
      </w:pPr>
      <w:r>
        <w:rPr>
          <w:sz w:val="28"/>
          <w:szCs w:val="28"/>
        </w:rPr>
        <w:t>Порядок определения и применения значений допустимых (возможных) отклонений устанавливается правовым актом органами, осуществляющими функции и полномочия учредителя в отношении бюджетных учреждений.</w:t>
      </w:r>
    </w:p>
    <w:p w:rsidR="00560CFB" w:rsidRDefault="00A634B0" w:rsidP="00A634B0">
      <w:pPr>
        <w:widowControl/>
        <w:numPr>
          <w:ilvl w:val="0"/>
          <w:numId w:val="7"/>
        </w:numPr>
        <w:ind w:left="0" w:firstLine="851"/>
        <w:jc w:val="both"/>
        <w:rPr>
          <w:sz w:val="28"/>
          <w:szCs w:val="28"/>
        </w:rPr>
      </w:pPr>
      <w:bookmarkStart w:id="4" w:name="sub_18"/>
      <w:r>
        <w:rPr>
          <w:sz w:val="28"/>
          <w:szCs w:val="28"/>
        </w:rPr>
        <w:t xml:space="preserve"> </w:t>
      </w:r>
      <w:r w:rsidR="00CF136F">
        <w:rPr>
          <w:sz w:val="28"/>
          <w:szCs w:val="28"/>
        </w:rPr>
        <w:t xml:space="preserve">Муниципальное задание </w:t>
      </w:r>
      <w:r w:rsidR="00560CFB">
        <w:rPr>
          <w:sz w:val="28"/>
          <w:szCs w:val="28"/>
        </w:rPr>
        <w:t xml:space="preserve"> формируется в процессе формирования проекта районного бюджета</w:t>
      </w:r>
      <w:r w:rsidR="000D2A7A">
        <w:rPr>
          <w:sz w:val="28"/>
          <w:szCs w:val="28"/>
        </w:rPr>
        <w:t xml:space="preserve"> на очередной финансовый год и плановый период</w:t>
      </w:r>
      <w:r w:rsidR="00560CFB">
        <w:rPr>
          <w:sz w:val="28"/>
          <w:szCs w:val="28"/>
        </w:rPr>
        <w:t>. Муниципальное задание утверждается орган</w:t>
      </w:r>
      <w:r w:rsidR="002E058B">
        <w:rPr>
          <w:sz w:val="28"/>
          <w:szCs w:val="28"/>
        </w:rPr>
        <w:t xml:space="preserve">ом </w:t>
      </w:r>
      <w:r w:rsidR="006360EA">
        <w:rPr>
          <w:sz w:val="28"/>
          <w:szCs w:val="28"/>
        </w:rPr>
        <w:t>местного самоуправления</w:t>
      </w:r>
      <w:r w:rsidR="002E058B">
        <w:rPr>
          <w:sz w:val="28"/>
          <w:szCs w:val="28"/>
        </w:rPr>
        <w:t xml:space="preserve"> Сакмарского</w:t>
      </w:r>
      <w:r w:rsidR="00560CFB">
        <w:rPr>
          <w:sz w:val="28"/>
          <w:szCs w:val="28"/>
        </w:rPr>
        <w:t xml:space="preserve"> района, осуществляющим функции и полномочия учредителя м</w:t>
      </w:r>
      <w:r w:rsidR="002E058B">
        <w:rPr>
          <w:sz w:val="28"/>
          <w:szCs w:val="28"/>
        </w:rPr>
        <w:t>униципального учреждения Сакмарского</w:t>
      </w:r>
      <w:r w:rsidR="00560CFB">
        <w:rPr>
          <w:sz w:val="28"/>
          <w:szCs w:val="28"/>
        </w:rPr>
        <w:t xml:space="preserve"> района, не позднее 15 рабочих дней со дня </w:t>
      </w:r>
      <w:r w:rsidR="000D2A7A">
        <w:rPr>
          <w:sz w:val="28"/>
          <w:szCs w:val="28"/>
        </w:rPr>
        <w:t xml:space="preserve">отражения на лицевом счете </w:t>
      </w:r>
      <w:r w:rsidR="00560CFB">
        <w:rPr>
          <w:sz w:val="28"/>
          <w:szCs w:val="28"/>
        </w:rPr>
        <w:t>главн</w:t>
      </w:r>
      <w:r w:rsidR="000D2A7A">
        <w:rPr>
          <w:sz w:val="28"/>
          <w:szCs w:val="28"/>
        </w:rPr>
        <w:t xml:space="preserve">ого </w:t>
      </w:r>
      <w:r w:rsidR="00560CFB">
        <w:rPr>
          <w:sz w:val="28"/>
          <w:szCs w:val="28"/>
        </w:rPr>
        <w:t>распорядителя средств районного бюджета</w:t>
      </w:r>
      <w:r w:rsidR="000D2A7A">
        <w:rPr>
          <w:sz w:val="28"/>
          <w:szCs w:val="28"/>
        </w:rPr>
        <w:t>,</w:t>
      </w:r>
      <w:r w:rsidR="00560CFB">
        <w:rPr>
          <w:sz w:val="28"/>
          <w:szCs w:val="28"/>
        </w:rPr>
        <w:t xml:space="preserve"> лимитов бюджетных обязательст</w:t>
      </w:r>
      <w:bookmarkStart w:id="5" w:name="sub_17"/>
      <w:bookmarkEnd w:id="4"/>
      <w:r w:rsidR="00560CFB">
        <w:rPr>
          <w:sz w:val="28"/>
          <w:szCs w:val="28"/>
        </w:rPr>
        <w:t>в</w:t>
      </w:r>
      <w:r w:rsidR="000D2A7A">
        <w:rPr>
          <w:sz w:val="28"/>
          <w:szCs w:val="28"/>
        </w:rPr>
        <w:t xml:space="preserve"> на финансовое обеспечение выполнения муниципального задания</w:t>
      </w:r>
      <w:r w:rsidR="00560CFB">
        <w:rPr>
          <w:sz w:val="28"/>
          <w:szCs w:val="28"/>
        </w:rPr>
        <w:t>.</w:t>
      </w:r>
    </w:p>
    <w:p w:rsidR="00560CFB" w:rsidRDefault="00C84773" w:rsidP="00A634B0">
      <w:pPr>
        <w:widowControl/>
        <w:numPr>
          <w:ilvl w:val="0"/>
          <w:numId w:val="7"/>
        </w:numPr>
        <w:ind w:left="0" w:firstLine="851"/>
        <w:jc w:val="both"/>
        <w:rPr>
          <w:sz w:val="28"/>
          <w:szCs w:val="28"/>
        </w:rPr>
      </w:pPr>
      <w:bookmarkStart w:id="6" w:name="sub_19"/>
      <w:bookmarkEnd w:id="5"/>
      <w:r>
        <w:rPr>
          <w:sz w:val="28"/>
          <w:szCs w:val="28"/>
        </w:rPr>
        <w:t xml:space="preserve"> </w:t>
      </w:r>
      <w:r w:rsidR="00560CFB">
        <w:rPr>
          <w:sz w:val="28"/>
          <w:szCs w:val="28"/>
        </w:rPr>
        <w:t>Муниципальное задание утверждается на срок, соответствующий сроку формирования районного бюджета.</w:t>
      </w:r>
    </w:p>
    <w:bookmarkEnd w:id="6"/>
    <w:p w:rsidR="00560CFB" w:rsidRDefault="00560CFB" w:rsidP="005174DB">
      <w:pPr>
        <w:widowControl/>
        <w:ind w:firstLine="851"/>
        <w:jc w:val="both"/>
        <w:rPr>
          <w:sz w:val="28"/>
          <w:szCs w:val="28"/>
        </w:rPr>
      </w:pPr>
      <w:r>
        <w:rPr>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0D2A7A" w:rsidRDefault="000D2A7A" w:rsidP="005174DB">
      <w:pPr>
        <w:widowControl/>
        <w:ind w:firstLine="851"/>
        <w:jc w:val="both"/>
        <w:rPr>
          <w:sz w:val="28"/>
          <w:szCs w:val="28"/>
        </w:rPr>
      </w:pPr>
      <w:r>
        <w:rPr>
          <w:sz w:val="28"/>
          <w:szCs w:val="28"/>
        </w:rPr>
        <w:lastRenderedPageBreak/>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w:t>
      </w:r>
      <w:r w:rsidR="003F35D8">
        <w:rPr>
          <w:sz w:val="28"/>
          <w:szCs w:val="28"/>
        </w:rPr>
        <w:t>едоставления отчетов о выполнении муниципального задания, сроков предоставления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3F35D8" w:rsidRDefault="003F35D8" w:rsidP="005174DB">
      <w:pPr>
        <w:widowControl/>
        <w:ind w:firstLine="851"/>
        <w:jc w:val="both"/>
        <w:rPr>
          <w:sz w:val="28"/>
          <w:szCs w:val="28"/>
        </w:rPr>
      </w:pPr>
      <w:r>
        <w:rPr>
          <w:sz w:val="28"/>
          <w:szCs w:val="28"/>
        </w:rPr>
        <w:t>При реорганизации муниципального учреждения (слияния, присоединения, выделения, разделения) муниципальное задание подлежит изменению в части уточнения показателей муниципального задания:</w:t>
      </w:r>
    </w:p>
    <w:p w:rsidR="003F35D8" w:rsidRDefault="003F35D8" w:rsidP="005174DB">
      <w:pPr>
        <w:widowControl/>
        <w:ind w:firstLine="851"/>
        <w:jc w:val="both"/>
        <w:rPr>
          <w:sz w:val="28"/>
          <w:szCs w:val="28"/>
        </w:rPr>
      </w:pPr>
      <w:r>
        <w:rPr>
          <w:sz w:val="28"/>
          <w:szCs w:val="28"/>
        </w:rPr>
        <w:t>- при слиянии</w:t>
      </w:r>
      <w:r w:rsidR="00C12463">
        <w:rPr>
          <w:sz w:val="28"/>
          <w:szCs w:val="28"/>
        </w:rPr>
        <w:t xml:space="preserve">, показатели муниципального задания учреждения </w:t>
      </w:r>
      <w:r w:rsidR="00BE7D16">
        <w:rPr>
          <w:sz w:val="28"/>
          <w:szCs w:val="28"/>
        </w:rPr>
        <w:t>–</w:t>
      </w:r>
      <w:r w:rsidR="00C12463">
        <w:rPr>
          <w:sz w:val="28"/>
          <w:szCs w:val="28"/>
        </w:rPr>
        <w:t xml:space="preserve"> правопреемника, формируется путем суммирования (построчного объединения) показателей муниципальных заданий реорганизованных учреждений;</w:t>
      </w:r>
    </w:p>
    <w:p w:rsidR="00C12463" w:rsidRDefault="00C12463" w:rsidP="005174DB">
      <w:pPr>
        <w:widowControl/>
        <w:ind w:firstLine="851"/>
        <w:jc w:val="both"/>
        <w:rPr>
          <w:sz w:val="28"/>
          <w:szCs w:val="28"/>
        </w:rPr>
      </w:pPr>
      <w:r>
        <w:rPr>
          <w:sz w:val="28"/>
          <w:szCs w:val="28"/>
        </w:rPr>
        <w:t>- при выделении, показатели муниципального задания подлеж</w:t>
      </w:r>
      <w:r w:rsidR="00AF248F">
        <w:rPr>
          <w:sz w:val="28"/>
          <w:szCs w:val="28"/>
        </w:rPr>
        <w:t>а</w:t>
      </w:r>
      <w:r>
        <w:rPr>
          <w:sz w:val="28"/>
          <w:szCs w:val="28"/>
        </w:rPr>
        <w:t>т уменьшению на показатели муниципального задания вновь возникших юридических лиц;</w:t>
      </w:r>
    </w:p>
    <w:p w:rsidR="00C12463" w:rsidRDefault="00C12463" w:rsidP="005174DB">
      <w:pPr>
        <w:widowControl/>
        <w:ind w:firstLine="851"/>
        <w:jc w:val="both"/>
        <w:rPr>
          <w:sz w:val="28"/>
          <w:szCs w:val="28"/>
        </w:rPr>
      </w:pPr>
      <w:r>
        <w:rPr>
          <w:sz w:val="28"/>
          <w:szCs w:val="28"/>
        </w:rPr>
        <w:t>- при разделении, показатели муниципального задания,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r w:rsidR="00AF248F">
        <w:rPr>
          <w:sz w:val="28"/>
          <w:szCs w:val="28"/>
        </w:rPr>
        <w:t>.</w:t>
      </w:r>
    </w:p>
    <w:p w:rsidR="00C12463" w:rsidRDefault="00C12463" w:rsidP="005174DB">
      <w:pPr>
        <w:widowControl/>
        <w:ind w:firstLine="851"/>
        <w:jc w:val="both"/>
        <w:rPr>
          <w:sz w:val="28"/>
          <w:szCs w:val="28"/>
        </w:rPr>
      </w:pPr>
      <w:r>
        <w:rPr>
          <w:sz w:val="28"/>
          <w:szCs w:val="28"/>
        </w:rPr>
        <w:t>Показатели муниципальных заданий муниципальных учреждений, прекращающих свою деятельность в результате реорганизаци</w:t>
      </w:r>
      <w:r w:rsidR="00AF248F">
        <w:rPr>
          <w:sz w:val="28"/>
          <w:szCs w:val="28"/>
        </w:rPr>
        <w:t>и</w:t>
      </w:r>
      <w:r>
        <w:rPr>
          <w:sz w:val="28"/>
          <w:szCs w:val="28"/>
        </w:rPr>
        <w:t>, принимают нулевые значения.</w:t>
      </w:r>
    </w:p>
    <w:p w:rsidR="00A634B0" w:rsidRDefault="00A634B0" w:rsidP="005174DB">
      <w:pPr>
        <w:widowControl/>
        <w:ind w:firstLine="851"/>
        <w:jc w:val="both"/>
        <w:rPr>
          <w:sz w:val="28"/>
          <w:szCs w:val="28"/>
        </w:rPr>
      </w:pPr>
      <w:r>
        <w:rPr>
          <w:sz w:val="28"/>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CF2425" w:rsidRDefault="00C84773" w:rsidP="00CF2425">
      <w:pPr>
        <w:widowControl/>
        <w:numPr>
          <w:ilvl w:val="0"/>
          <w:numId w:val="7"/>
        </w:numPr>
        <w:ind w:left="0" w:firstLine="851"/>
        <w:jc w:val="both"/>
        <w:rPr>
          <w:sz w:val="28"/>
          <w:szCs w:val="28"/>
        </w:rPr>
      </w:pPr>
      <w:bookmarkStart w:id="7" w:name="sub_20"/>
      <w:r w:rsidRPr="00A634B0">
        <w:rPr>
          <w:sz w:val="28"/>
          <w:szCs w:val="28"/>
        </w:rPr>
        <w:t xml:space="preserve"> </w:t>
      </w:r>
      <w:r w:rsidR="00CF2425">
        <w:rPr>
          <w:sz w:val="28"/>
          <w:szCs w:val="28"/>
        </w:rPr>
        <w:t>Распределение показателей объема муниципальных услуг (работ), содержащихся в муниципальном задании, утвержденном муниципальному учреждению Сакмарского района, между созданными им в установленном порядке обособленными подразделениями (при принятии муниципальным учреждением Сакмарского района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Сакмарского района или внесения изменений в муниципальное задание.</w:t>
      </w:r>
    </w:p>
    <w:p w:rsidR="005F0671" w:rsidRDefault="00CF2425" w:rsidP="00A634B0">
      <w:pPr>
        <w:widowControl/>
        <w:numPr>
          <w:ilvl w:val="0"/>
          <w:numId w:val="7"/>
        </w:numPr>
        <w:ind w:left="0" w:firstLine="851"/>
        <w:jc w:val="both"/>
        <w:rPr>
          <w:sz w:val="28"/>
          <w:szCs w:val="28"/>
        </w:rPr>
      </w:pPr>
      <w:r>
        <w:rPr>
          <w:sz w:val="28"/>
          <w:szCs w:val="28"/>
        </w:rPr>
        <w:t xml:space="preserve"> </w:t>
      </w:r>
      <w:r w:rsidR="00DF7BB9">
        <w:rPr>
          <w:sz w:val="28"/>
          <w:szCs w:val="28"/>
        </w:rPr>
        <w:t>Муниципальное задание формируется в соответствии с общероссийскими базовыми (отраслевыми) перечн</w:t>
      </w:r>
      <w:r w:rsidR="005D106D">
        <w:rPr>
          <w:sz w:val="28"/>
          <w:szCs w:val="28"/>
        </w:rPr>
        <w:t>я</w:t>
      </w:r>
      <w:r w:rsidR="00DF7BB9">
        <w:rPr>
          <w:sz w:val="28"/>
          <w:szCs w:val="28"/>
        </w:rPr>
        <w:t>ми (классификаторами</w:t>
      </w:r>
      <w:r w:rsidR="00D06AAE">
        <w:rPr>
          <w:sz w:val="28"/>
          <w:szCs w:val="28"/>
        </w:rPr>
        <w:t>)</w:t>
      </w:r>
      <w:r w:rsidR="00DF7BB9">
        <w:rPr>
          <w:sz w:val="28"/>
          <w:szCs w:val="28"/>
        </w:rPr>
        <w:t xml:space="preserve"> государственных и муниципальных услуг, оказываемых физическим лицам (далее – общероссийские базовые перечни),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w:t>
      </w:r>
      <w:r w:rsidR="00DF7BB9">
        <w:rPr>
          <w:sz w:val="28"/>
          <w:szCs w:val="28"/>
        </w:rPr>
        <w:lastRenderedPageBreak/>
        <w:t xml:space="preserve">государственных и муниципальных услуг и работ, оказание и выполнение которых предусмотрено нормативными правовыми актами субъекта </w:t>
      </w:r>
      <w:r w:rsidR="005F0671">
        <w:rPr>
          <w:sz w:val="28"/>
          <w:szCs w:val="28"/>
        </w:rPr>
        <w:t>Российской Федерации (муниципальными правовыми актами), в том числе при осуществлении переданных им полномочий субъекта Российской Федерации (далее – региональный перечень).</w:t>
      </w:r>
    </w:p>
    <w:p w:rsidR="00560CFB" w:rsidRPr="00692CFF" w:rsidRDefault="00DF7BB9" w:rsidP="00A634B0">
      <w:pPr>
        <w:widowControl/>
        <w:numPr>
          <w:ilvl w:val="0"/>
          <w:numId w:val="7"/>
        </w:numPr>
        <w:ind w:left="0" w:firstLine="851"/>
        <w:jc w:val="both"/>
        <w:rPr>
          <w:sz w:val="28"/>
          <w:szCs w:val="28"/>
        </w:rPr>
      </w:pPr>
      <w:r w:rsidRPr="00692CFF">
        <w:rPr>
          <w:sz w:val="28"/>
          <w:szCs w:val="28"/>
        </w:rPr>
        <w:t xml:space="preserve"> </w:t>
      </w:r>
      <w:r w:rsidR="00560CFB" w:rsidRPr="00692CFF">
        <w:rPr>
          <w:sz w:val="28"/>
          <w:szCs w:val="28"/>
        </w:rPr>
        <w:t xml:space="preserve">Распределение показателей объема муниципальных услуг (работ), содержащихся в муниципальном задании, утвержденном муниципальному учреждению </w:t>
      </w:r>
      <w:r w:rsidR="002E058B" w:rsidRPr="00692CFF">
        <w:rPr>
          <w:sz w:val="28"/>
          <w:szCs w:val="28"/>
        </w:rPr>
        <w:t>Сакмарского</w:t>
      </w:r>
      <w:r w:rsidR="00560CFB" w:rsidRPr="00692CFF">
        <w:rPr>
          <w:sz w:val="28"/>
          <w:szCs w:val="28"/>
        </w:rPr>
        <w:t xml:space="preserve"> района или внесение изменений в указанные показатели осуществляется</w:t>
      </w:r>
      <w:r w:rsidR="005D106D">
        <w:rPr>
          <w:sz w:val="28"/>
          <w:szCs w:val="28"/>
        </w:rPr>
        <w:t>,</w:t>
      </w:r>
      <w:r w:rsidR="00560CFB" w:rsidRPr="00692CFF">
        <w:rPr>
          <w:sz w:val="28"/>
          <w:szCs w:val="28"/>
        </w:rPr>
        <w:t xml:space="preserve"> в соответствии с положениями настоящего раздела не позднее 10 рабочих дней со дня утверждения муниципального задания муниципальному учреждению </w:t>
      </w:r>
      <w:r w:rsidR="002E058B" w:rsidRPr="00692CFF">
        <w:rPr>
          <w:sz w:val="28"/>
          <w:szCs w:val="28"/>
        </w:rPr>
        <w:t>Сакмарского</w:t>
      </w:r>
      <w:r w:rsidR="00560CFB" w:rsidRPr="00692CFF">
        <w:rPr>
          <w:sz w:val="28"/>
          <w:szCs w:val="28"/>
        </w:rPr>
        <w:t xml:space="preserve"> района или внесения изменений в муниципальное задание.</w:t>
      </w:r>
    </w:p>
    <w:p w:rsidR="00560CFB" w:rsidRDefault="00BE7D16" w:rsidP="005174DB">
      <w:pPr>
        <w:widowControl/>
        <w:numPr>
          <w:ilvl w:val="0"/>
          <w:numId w:val="7"/>
        </w:numPr>
        <w:ind w:left="0" w:firstLine="851"/>
        <w:jc w:val="both"/>
        <w:rPr>
          <w:sz w:val="28"/>
          <w:szCs w:val="28"/>
        </w:rPr>
      </w:pPr>
      <w:bookmarkStart w:id="8" w:name="sub_21"/>
      <w:bookmarkEnd w:id="7"/>
      <w:r>
        <w:rPr>
          <w:sz w:val="28"/>
          <w:szCs w:val="28"/>
        </w:rPr>
        <w:t xml:space="preserve"> </w:t>
      </w:r>
      <w:bookmarkStart w:id="9" w:name="sub_23"/>
      <w:bookmarkEnd w:id="8"/>
      <w:r w:rsidR="00560CFB" w:rsidRPr="00692CFF">
        <w:rPr>
          <w:sz w:val="28"/>
          <w:szCs w:val="28"/>
        </w:rPr>
        <w:t>Муниципальное задание и отчет о выполнении муниципального задания, формируемый по форме согласно приложению №</w:t>
      </w:r>
      <w:r>
        <w:rPr>
          <w:sz w:val="28"/>
          <w:szCs w:val="28"/>
        </w:rPr>
        <w:t xml:space="preserve"> </w:t>
      </w:r>
      <w:r w:rsidR="00560CFB" w:rsidRPr="00692CFF">
        <w:rPr>
          <w:sz w:val="28"/>
          <w:szCs w:val="28"/>
        </w:rPr>
        <w:t xml:space="preserve">2 к настоящему Положению, размещаются </w:t>
      </w:r>
      <w:r w:rsidR="00AF248F" w:rsidRPr="00692CFF">
        <w:rPr>
          <w:sz w:val="28"/>
          <w:szCs w:val="28"/>
        </w:rPr>
        <w:t xml:space="preserve">в сети «Интернет» </w:t>
      </w:r>
      <w:r w:rsidR="00560CFB" w:rsidRPr="00692CFF">
        <w:rPr>
          <w:sz w:val="28"/>
          <w:szCs w:val="28"/>
        </w:rPr>
        <w:t>на официальном сайте по размещению информации о государственных и муниципальных учреждениях (</w:t>
      </w:r>
      <w:hyperlink r:id="rId9" w:history="1">
        <w:r w:rsidRPr="00B939E5">
          <w:rPr>
            <w:rStyle w:val="ac"/>
            <w:sz w:val="28"/>
            <w:szCs w:val="28"/>
          </w:rPr>
          <w:t>www.bus.gov.ru</w:t>
        </w:r>
      </w:hyperlink>
      <w:r>
        <w:rPr>
          <w:sz w:val="28"/>
          <w:szCs w:val="28"/>
        </w:rPr>
        <w:t xml:space="preserve"> </w:t>
      </w:r>
      <w:r w:rsidR="00560CFB" w:rsidRPr="00692CFF">
        <w:rPr>
          <w:sz w:val="28"/>
          <w:szCs w:val="28"/>
        </w:rPr>
        <w:t>) в порядке, установленном законодательством Российской Федерации.</w:t>
      </w:r>
    </w:p>
    <w:p w:rsidR="00692CFF" w:rsidRPr="00692CFF" w:rsidRDefault="00692CFF" w:rsidP="005174DB">
      <w:pPr>
        <w:widowControl/>
        <w:numPr>
          <w:ilvl w:val="0"/>
          <w:numId w:val="7"/>
        </w:numPr>
        <w:ind w:left="0" w:firstLine="851"/>
        <w:jc w:val="both"/>
        <w:rPr>
          <w:sz w:val="28"/>
          <w:szCs w:val="28"/>
        </w:rPr>
      </w:pPr>
      <w:r>
        <w:rPr>
          <w:sz w:val="28"/>
          <w:szCs w:val="28"/>
        </w:rPr>
        <w:t xml:space="preserve"> Муниципальное задание является невыполненным в случае недостижения (превышение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w:t>
      </w:r>
      <w:r w:rsidR="00997E5D">
        <w:rPr>
          <w:sz w:val="28"/>
          <w:szCs w:val="28"/>
        </w:rPr>
        <w:t>, характеризующих качество оказываемых муниципальных услуг (выполняемых работ), если такие показатели установлены в муниципальном задании.</w:t>
      </w:r>
    </w:p>
    <w:bookmarkEnd w:id="9"/>
    <w:p w:rsidR="00560CFB" w:rsidRDefault="00560CFB" w:rsidP="005174DB">
      <w:pPr>
        <w:widowControl/>
        <w:ind w:firstLine="851"/>
        <w:jc w:val="both"/>
        <w:rPr>
          <w:sz w:val="28"/>
          <w:szCs w:val="28"/>
        </w:rPr>
      </w:pPr>
    </w:p>
    <w:p w:rsidR="00560CFB" w:rsidRPr="00BE7D16" w:rsidRDefault="00560CFB" w:rsidP="00BE7D16">
      <w:pPr>
        <w:jc w:val="center"/>
        <w:rPr>
          <w:sz w:val="28"/>
          <w:szCs w:val="28"/>
        </w:rPr>
      </w:pPr>
      <w:bookmarkStart w:id="10" w:name="sub_96"/>
      <w:r w:rsidRPr="00BE7D16">
        <w:rPr>
          <w:sz w:val="28"/>
          <w:szCs w:val="28"/>
        </w:rPr>
        <w:t>II. Финансовое обеспечение выполнения муниципального задания</w:t>
      </w:r>
    </w:p>
    <w:bookmarkEnd w:id="10"/>
    <w:p w:rsidR="00560CFB" w:rsidRDefault="00560CFB" w:rsidP="005174DB">
      <w:pPr>
        <w:widowControl/>
        <w:ind w:firstLine="851"/>
        <w:jc w:val="both"/>
        <w:rPr>
          <w:sz w:val="28"/>
          <w:szCs w:val="28"/>
        </w:rPr>
      </w:pPr>
    </w:p>
    <w:p w:rsidR="00560CFB" w:rsidRDefault="00C84773" w:rsidP="00997E5D">
      <w:pPr>
        <w:widowControl/>
        <w:numPr>
          <w:ilvl w:val="0"/>
          <w:numId w:val="7"/>
        </w:numPr>
        <w:ind w:left="0" w:firstLine="851"/>
        <w:jc w:val="both"/>
        <w:rPr>
          <w:sz w:val="28"/>
          <w:szCs w:val="28"/>
        </w:rPr>
      </w:pPr>
      <w:r>
        <w:rPr>
          <w:sz w:val="28"/>
          <w:szCs w:val="28"/>
        </w:rPr>
        <w:t xml:space="preserve"> </w:t>
      </w:r>
      <w:r w:rsidR="00560CFB" w:rsidRPr="00C01E74">
        <w:rPr>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w:t>
      </w:r>
      <w:r w:rsidR="00560CFB">
        <w:rPr>
          <w:sz w:val="28"/>
          <w:szCs w:val="28"/>
        </w:rPr>
        <w:t xml:space="preserve">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w:t>
      </w:r>
      <w:r w:rsidR="002E058B">
        <w:rPr>
          <w:sz w:val="28"/>
          <w:szCs w:val="28"/>
        </w:rPr>
        <w:t>Сакмарского</w:t>
      </w:r>
      <w:r w:rsidR="00560CFB">
        <w:rPr>
          <w:sz w:val="28"/>
          <w:szCs w:val="28"/>
        </w:rPr>
        <w:t xml:space="preserve"> района или приобретенного им за счет средств, выделенных муниципальному учреждению </w:t>
      </w:r>
      <w:r w:rsidR="002E058B">
        <w:rPr>
          <w:sz w:val="28"/>
          <w:szCs w:val="28"/>
        </w:rPr>
        <w:t>Сакмарского</w:t>
      </w:r>
      <w:r w:rsidR="00560CFB">
        <w:rPr>
          <w:sz w:val="28"/>
          <w:szCs w:val="28"/>
        </w:rPr>
        <w:t xml:space="preserve"> района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560CFB" w:rsidRPr="00C01E74" w:rsidRDefault="00BE7D16" w:rsidP="004C5D05">
      <w:pPr>
        <w:widowControl/>
        <w:numPr>
          <w:ilvl w:val="0"/>
          <w:numId w:val="7"/>
        </w:numPr>
        <w:ind w:left="0" w:firstLine="851"/>
        <w:jc w:val="both"/>
        <w:rPr>
          <w:sz w:val="28"/>
          <w:szCs w:val="28"/>
        </w:rPr>
      </w:pPr>
      <w:r>
        <w:rPr>
          <w:sz w:val="28"/>
          <w:szCs w:val="28"/>
        </w:rPr>
        <w:t xml:space="preserve"> </w:t>
      </w:r>
      <w:r w:rsidR="00560CFB" w:rsidRPr="00C01E74">
        <w:rPr>
          <w:sz w:val="28"/>
          <w:szCs w:val="28"/>
        </w:rPr>
        <w:t>Объем финансового обеспечения выполнения муниципального задания определяется по формуле:</w:t>
      </w:r>
    </w:p>
    <w:p w:rsidR="00C01E74" w:rsidRPr="00C01E74" w:rsidRDefault="00C01E74" w:rsidP="00C01E74">
      <w:pPr>
        <w:pStyle w:val="af3"/>
        <w:jc w:val="both"/>
        <w:rPr>
          <w:sz w:val="28"/>
          <w:szCs w:val="28"/>
        </w:rPr>
      </w:pPr>
    </w:p>
    <w:p w:rsidR="00BE7D16" w:rsidRDefault="00EB21A6" w:rsidP="00CF2425">
      <w:pPr>
        <w:pStyle w:val="a6"/>
        <w:widowControl/>
        <w:ind w:left="0"/>
        <w:rPr>
          <w:sz w:val="28"/>
          <w:szCs w:val="28"/>
          <w:shd w:val="clear" w:color="auto" w:fill="auto"/>
        </w:rPr>
      </w:pPr>
      <m:oMath>
        <m:r>
          <w:rPr>
            <w:rFonts w:ascii="Cambria Math" w:hAnsi="Cambria Math" w:cs="Times New Roman"/>
            <w:sz w:val="28"/>
            <w:szCs w:val="28"/>
            <w:shd w:val="clear" w:color="auto" w:fill="auto"/>
          </w:rPr>
          <m:t>R=</m:t>
        </m:r>
        <m:nary>
          <m:naryPr>
            <m:chr m:val="∑"/>
            <m:limLoc m:val="subSup"/>
            <m:supHide m:val="on"/>
            <m:ctrlPr>
              <w:rPr>
                <w:rFonts w:ascii="Cambria Math" w:hAnsi="Cambria Math" w:cs="Times New Roman"/>
                <w:i/>
                <w:sz w:val="28"/>
                <w:szCs w:val="28"/>
                <w:shd w:val="clear" w:color="auto" w:fill="auto"/>
              </w:rPr>
            </m:ctrlPr>
          </m:naryPr>
          <m:sub>
            <m:r>
              <w:rPr>
                <w:rFonts w:ascii="Cambria Math" w:hAnsi="Cambria Math" w:cs="Times New Roman"/>
                <w:sz w:val="28"/>
                <w:szCs w:val="28"/>
                <w:shd w:val="clear" w:color="auto" w:fill="auto"/>
              </w:rPr>
              <m:t>i</m:t>
            </m:r>
          </m:sub>
          <m:sup/>
          <m:e>
            <m:sSub>
              <m:sSubPr>
                <m:ctrlPr>
                  <w:rPr>
                    <w:rFonts w:ascii="Cambria Math" w:hAnsi="Cambria Math" w:cs="Times New Roman"/>
                    <w:i/>
                    <w:sz w:val="28"/>
                    <w:szCs w:val="28"/>
                    <w:shd w:val="clear" w:color="auto" w:fill="auto"/>
                  </w:rPr>
                </m:ctrlPr>
              </m:sSubPr>
              <m:e>
                <m:r>
                  <w:rPr>
                    <w:rFonts w:ascii="Cambria Math" w:hAnsi="Cambria Math" w:cs="Times New Roman"/>
                    <w:sz w:val="28"/>
                    <w:szCs w:val="28"/>
                    <w:shd w:val="clear" w:color="auto" w:fill="auto"/>
                  </w:rPr>
                  <m:t>N</m:t>
                </m:r>
              </m:e>
              <m:sub>
                <m:r>
                  <w:rPr>
                    <w:rFonts w:ascii="Cambria Math" w:hAnsi="Cambria Math" w:cs="Times New Roman"/>
                    <w:sz w:val="28"/>
                    <w:szCs w:val="28"/>
                    <w:shd w:val="clear" w:color="auto" w:fill="auto"/>
                  </w:rPr>
                  <m:t xml:space="preserve">i </m:t>
                </m:r>
              </m:sub>
            </m:sSub>
            <m:r>
              <w:rPr>
                <w:rFonts w:ascii="Cambria Math" w:hAnsi="Cambria Math" w:cs="Times New Roman"/>
                <w:sz w:val="28"/>
                <w:szCs w:val="28"/>
                <w:shd w:val="clear" w:color="auto" w:fill="auto"/>
              </w:rPr>
              <m:t xml:space="preserve">× </m:t>
            </m:r>
            <m:sSub>
              <m:sSubPr>
                <m:ctrlPr>
                  <w:rPr>
                    <w:rFonts w:ascii="Cambria Math" w:hAnsi="Cambria Math" w:cs="Times New Roman"/>
                    <w:i/>
                    <w:sz w:val="28"/>
                    <w:szCs w:val="28"/>
                    <w:shd w:val="clear" w:color="auto" w:fill="auto"/>
                  </w:rPr>
                </m:ctrlPr>
              </m:sSubPr>
              <m:e>
                <m:r>
                  <w:rPr>
                    <w:rFonts w:ascii="Cambria Math" w:hAnsi="Cambria Math" w:cs="Times New Roman"/>
                    <w:sz w:val="28"/>
                    <w:szCs w:val="28"/>
                    <w:shd w:val="clear" w:color="auto" w:fill="auto"/>
                  </w:rPr>
                  <m:t>V</m:t>
                </m:r>
              </m:e>
              <m:sub>
                <m:r>
                  <w:rPr>
                    <w:rFonts w:ascii="Cambria Math" w:hAnsi="Cambria Math" w:cs="Times New Roman"/>
                    <w:sz w:val="28"/>
                    <w:szCs w:val="28"/>
                    <w:shd w:val="clear" w:color="auto" w:fill="auto"/>
                  </w:rPr>
                  <m:t xml:space="preserve">i </m:t>
                </m:r>
              </m:sub>
            </m:sSub>
            <m:r>
              <w:rPr>
                <w:rFonts w:ascii="Cambria Math" w:hAnsi="Cambria Math" w:cs="Times New Roman"/>
                <w:sz w:val="28"/>
                <w:szCs w:val="28"/>
                <w:shd w:val="clear" w:color="auto" w:fill="auto"/>
              </w:rPr>
              <m:t>+</m:t>
            </m:r>
            <m:nary>
              <m:naryPr>
                <m:chr m:val="∑"/>
                <m:limLoc m:val="subSup"/>
                <m:supHide m:val="on"/>
                <m:ctrlPr>
                  <w:rPr>
                    <w:rFonts w:ascii="Cambria Math" w:hAnsi="Cambria Math" w:cs="Times New Roman"/>
                    <w:i/>
                    <w:sz w:val="28"/>
                    <w:szCs w:val="28"/>
                    <w:shd w:val="clear" w:color="auto" w:fill="auto"/>
                  </w:rPr>
                </m:ctrlPr>
              </m:naryPr>
              <m:sub>
                <m:r>
                  <w:rPr>
                    <w:rFonts w:ascii="Cambria Math" w:hAnsi="Cambria Math" w:cs="Times New Roman"/>
                    <w:sz w:val="28"/>
                    <w:szCs w:val="28"/>
                    <w:shd w:val="clear" w:color="auto" w:fill="auto"/>
                  </w:rPr>
                  <m:t>w</m:t>
                </m:r>
              </m:sub>
              <m:sup/>
              <m:e>
                <m:sSub>
                  <m:sSubPr>
                    <m:ctrlPr>
                      <w:rPr>
                        <w:rFonts w:ascii="Cambria Math" w:hAnsi="Cambria Math" w:cs="Times New Roman"/>
                        <w:i/>
                        <w:sz w:val="28"/>
                        <w:szCs w:val="28"/>
                        <w:shd w:val="clear" w:color="auto" w:fill="auto"/>
                      </w:rPr>
                    </m:ctrlPr>
                  </m:sSubPr>
                  <m:e>
                    <m:r>
                      <w:rPr>
                        <w:rFonts w:ascii="Cambria Math" w:hAnsi="Cambria Math" w:cs="Times New Roman"/>
                        <w:sz w:val="28"/>
                        <w:szCs w:val="28"/>
                        <w:shd w:val="clear" w:color="auto" w:fill="auto"/>
                      </w:rPr>
                      <m:t>N</m:t>
                    </m:r>
                  </m:e>
                  <m:sub>
                    <m:r>
                      <w:rPr>
                        <w:rFonts w:ascii="Cambria Math" w:hAnsi="Cambria Math" w:cs="Times New Roman"/>
                        <w:sz w:val="28"/>
                        <w:szCs w:val="28"/>
                        <w:shd w:val="clear" w:color="auto" w:fill="auto"/>
                      </w:rPr>
                      <m:t>w</m:t>
                    </m:r>
                  </m:sub>
                </m:sSub>
                <m:r>
                  <w:rPr>
                    <w:rFonts w:ascii="Cambria Math" w:hAnsi="Cambria Math" w:cs="Times New Roman"/>
                    <w:sz w:val="28"/>
                    <w:szCs w:val="28"/>
                    <w:shd w:val="clear" w:color="auto" w:fill="auto"/>
                  </w:rPr>
                  <m:t xml:space="preserve">× </m:t>
                </m:r>
                <m:sSub>
                  <m:sSubPr>
                    <m:ctrlPr>
                      <w:rPr>
                        <w:rFonts w:ascii="Cambria Math" w:hAnsi="Cambria Math" w:cs="Times New Roman"/>
                        <w:i/>
                        <w:sz w:val="28"/>
                        <w:szCs w:val="28"/>
                        <w:shd w:val="clear" w:color="auto" w:fill="auto"/>
                      </w:rPr>
                    </m:ctrlPr>
                  </m:sSubPr>
                  <m:e>
                    <m:r>
                      <w:rPr>
                        <w:rFonts w:ascii="Cambria Math" w:hAnsi="Cambria Math" w:cs="Times New Roman"/>
                        <w:sz w:val="28"/>
                        <w:szCs w:val="28"/>
                        <w:shd w:val="clear" w:color="auto" w:fill="auto"/>
                      </w:rPr>
                      <m:t>V</m:t>
                    </m:r>
                  </m:e>
                  <m:sub>
                    <m:r>
                      <w:rPr>
                        <w:rFonts w:ascii="Cambria Math" w:hAnsi="Cambria Math" w:cs="Times New Roman"/>
                        <w:sz w:val="28"/>
                        <w:szCs w:val="28"/>
                        <w:shd w:val="clear" w:color="auto" w:fill="auto"/>
                      </w:rPr>
                      <m:t>w</m:t>
                    </m:r>
                  </m:sub>
                </m:sSub>
              </m:e>
            </m:nary>
          </m:e>
        </m:nary>
        <m:r>
          <w:rPr>
            <w:rFonts w:ascii="Cambria Math" w:hAnsi="Cambria Math" w:cs="Times New Roman"/>
            <w:sz w:val="28"/>
            <w:szCs w:val="28"/>
            <w:shd w:val="clear" w:color="auto" w:fill="auto"/>
          </w:rPr>
          <m:t xml:space="preserve"> -</m:t>
        </m:r>
        <m:nary>
          <m:naryPr>
            <m:chr m:val="∑"/>
            <m:limLoc m:val="subSup"/>
            <m:supHide m:val="on"/>
            <m:ctrlPr>
              <w:rPr>
                <w:rFonts w:ascii="Cambria Math" w:hAnsi="Cambria Math" w:cs="Times New Roman"/>
                <w:i/>
                <w:sz w:val="28"/>
                <w:szCs w:val="28"/>
                <w:shd w:val="clear" w:color="auto" w:fill="auto"/>
              </w:rPr>
            </m:ctrlPr>
          </m:naryPr>
          <m:sub>
            <m:r>
              <w:rPr>
                <w:rFonts w:ascii="Cambria Math" w:hAnsi="Cambria Math" w:cs="Times New Roman"/>
                <w:sz w:val="28"/>
                <w:szCs w:val="28"/>
                <w:shd w:val="clear" w:color="auto" w:fill="auto"/>
              </w:rPr>
              <m:t>i</m:t>
            </m:r>
          </m:sub>
          <m:sup/>
          <m:e>
            <m:sSub>
              <m:sSubPr>
                <m:ctrlPr>
                  <w:rPr>
                    <w:rFonts w:ascii="Cambria Math" w:hAnsi="Cambria Math" w:cs="Times New Roman"/>
                    <w:i/>
                    <w:sz w:val="28"/>
                    <w:szCs w:val="28"/>
                    <w:shd w:val="clear" w:color="auto" w:fill="auto"/>
                  </w:rPr>
                </m:ctrlPr>
              </m:sSubPr>
              <m:e>
                <m:r>
                  <w:rPr>
                    <w:rFonts w:ascii="Cambria Math" w:hAnsi="Cambria Math" w:cs="Times New Roman"/>
                    <w:sz w:val="28"/>
                    <w:szCs w:val="28"/>
                    <w:shd w:val="clear" w:color="auto" w:fill="auto"/>
                  </w:rPr>
                  <m:t>P</m:t>
                </m:r>
              </m:e>
              <m:sub>
                <m:r>
                  <w:rPr>
                    <w:rFonts w:ascii="Cambria Math" w:hAnsi="Cambria Math" w:cs="Times New Roman"/>
                    <w:sz w:val="28"/>
                    <w:szCs w:val="28"/>
                    <w:shd w:val="clear" w:color="auto" w:fill="auto"/>
                  </w:rPr>
                  <m:t>i</m:t>
                </m:r>
              </m:sub>
            </m:sSub>
          </m:e>
        </m:nary>
        <m:r>
          <w:rPr>
            <w:rFonts w:ascii="Cambria Math" w:hAnsi="Cambria Math" w:cs="Times New Roman"/>
            <w:sz w:val="28"/>
            <w:szCs w:val="28"/>
            <w:shd w:val="clear" w:color="auto" w:fill="auto"/>
          </w:rPr>
          <m:t>×</m:t>
        </m:r>
        <m:sSub>
          <m:sSubPr>
            <m:ctrlPr>
              <w:rPr>
                <w:rFonts w:ascii="Cambria Math" w:hAnsi="Cambria Math" w:cs="Times New Roman"/>
                <w:i/>
                <w:sz w:val="28"/>
                <w:szCs w:val="28"/>
                <w:shd w:val="clear" w:color="auto" w:fill="auto"/>
              </w:rPr>
            </m:ctrlPr>
          </m:sSubPr>
          <m:e>
            <m:r>
              <w:rPr>
                <w:rFonts w:ascii="Cambria Math" w:hAnsi="Cambria Math" w:cs="Times New Roman"/>
                <w:sz w:val="28"/>
                <w:szCs w:val="28"/>
                <w:shd w:val="clear" w:color="auto" w:fill="auto"/>
              </w:rPr>
              <m:t>V</m:t>
            </m:r>
          </m:e>
          <m:sub>
            <m:r>
              <w:rPr>
                <w:rFonts w:ascii="Cambria Math" w:hAnsi="Cambria Math" w:cs="Times New Roman"/>
                <w:sz w:val="28"/>
                <w:szCs w:val="28"/>
                <w:shd w:val="clear" w:color="auto" w:fill="auto"/>
              </w:rPr>
              <m:t>i</m:t>
            </m:r>
          </m:sub>
        </m:sSub>
        <m:r>
          <w:rPr>
            <w:rFonts w:ascii="Cambria Math" w:hAnsi="Cambria Math" w:cs="Times New Roman"/>
            <w:sz w:val="28"/>
            <w:szCs w:val="28"/>
            <w:shd w:val="clear" w:color="auto" w:fill="auto"/>
          </w:rPr>
          <m:t>-</m:t>
        </m:r>
        <m:nary>
          <m:naryPr>
            <m:chr m:val="∑"/>
            <m:limLoc m:val="subSup"/>
            <m:supHide m:val="on"/>
            <m:ctrlPr>
              <w:rPr>
                <w:rFonts w:ascii="Cambria Math" w:hAnsi="Cambria Math" w:cs="Times New Roman"/>
                <w:i/>
                <w:sz w:val="28"/>
                <w:szCs w:val="28"/>
                <w:shd w:val="clear" w:color="auto" w:fill="auto"/>
              </w:rPr>
            </m:ctrlPr>
          </m:naryPr>
          <m:sub>
            <m:r>
              <w:rPr>
                <w:rFonts w:ascii="Cambria Math" w:hAnsi="Cambria Math" w:cs="Times New Roman"/>
                <w:sz w:val="28"/>
                <w:szCs w:val="28"/>
                <w:shd w:val="clear" w:color="auto" w:fill="auto"/>
              </w:rPr>
              <m:t>w</m:t>
            </m:r>
          </m:sub>
          <m:sup/>
          <m:e>
            <m:sSub>
              <m:sSubPr>
                <m:ctrlPr>
                  <w:rPr>
                    <w:rFonts w:ascii="Cambria Math" w:hAnsi="Cambria Math" w:cs="Times New Roman"/>
                    <w:i/>
                    <w:sz w:val="28"/>
                    <w:szCs w:val="28"/>
                    <w:shd w:val="clear" w:color="auto" w:fill="auto"/>
                  </w:rPr>
                </m:ctrlPr>
              </m:sSubPr>
              <m:e>
                <m:r>
                  <w:rPr>
                    <w:rFonts w:ascii="Cambria Math" w:hAnsi="Cambria Math" w:cs="Times New Roman"/>
                    <w:sz w:val="28"/>
                    <w:szCs w:val="28"/>
                    <w:shd w:val="clear" w:color="auto" w:fill="auto"/>
                  </w:rPr>
                  <m:t>P</m:t>
                </m:r>
              </m:e>
              <m:sub>
                <m:r>
                  <w:rPr>
                    <w:rFonts w:ascii="Cambria Math" w:hAnsi="Cambria Math" w:cs="Times New Roman"/>
                    <w:sz w:val="28"/>
                    <w:szCs w:val="28"/>
                    <w:shd w:val="clear" w:color="auto" w:fill="auto"/>
                  </w:rPr>
                  <m:t>w</m:t>
                </m:r>
              </m:sub>
            </m:sSub>
            <m:r>
              <w:rPr>
                <w:rFonts w:ascii="Cambria Math" w:hAnsi="Cambria Math" w:cs="Times New Roman"/>
                <w:sz w:val="28"/>
                <w:szCs w:val="28"/>
                <w:shd w:val="clear" w:color="auto" w:fill="auto"/>
              </w:rPr>
              <m:t>×</m:t>
            </m:r>
            <m:sSub>
              <m:sSubPr>
                <m:ctrlPr>
                  <w:rPr>
                    <w:rFonts w:ascii="Cambria Math" w:hAnsi="Cambria Math" w:cs="Times New Roman"/>
                    <w:i/>
                    <w:sz w:val="28"/>
                    <w:szCs w:val="28"/>
                    <w:shd w:val="clear" w:color="auto" w:fill="auto"/>
                  </w:rPr>
                </m:ctrlPr>
              </m:sSubPr>
              <m:e>
                <m:r>
                  <w:rPr>
                    <w:rFonts w:ascii="Cambria Math" w:hAnsi="Cambria Math" w:cs="Times New Roman"/>
                    <w:sz w:val="28"/>
                    <w:szCs w:val="28"/>
                    <w:shd w:val="clear" w:color="auto" w:fill="auto"/>
                  </w:rPr>
                  <m:t>V</m:t>
                </m:r>
              </m:e>
              <m:sub>
                <m:r>
                  <w:rPr>
                    <w:rFonts w:ascii="Cambria Math" w:hAnsi="Cambria Math" w:cs="Times New Roman"/>
                    <w:sz w:val="28"/>
                    <w:szCs w:val="28"/>
                    <w:shd w:val="clear" w:color="auto" w:fill="auto"/>
                  </w:rPr>
                  <m:t>w</m:t>
                </m:r>
              </m:sub>
            </m:sSub>
          </m:e>
        </m:nary>
        <m:r>
          <w:rPr>
            <w:rFonts w:ascii="Cambria Math" w:hAnsi="Cambria Math" w:cs="Times New Roman"/>
            <w:sz w:val="28"/>
            <w:szCs w:val="28"/>
            <w:shd w:val="clear" w:color="auto" w:fill="auto"/>
          </w:rPr>
          <m:t xml:space="preserve"> +</m:t>
        </m:r>
        <m:sSup>
          <m:sSupPr>
            <m:ctrlPr>
              <w:rPr>
                <w:rFonts w:ascii="Cambria Math" w:hAnsi="Cambria Math" w:cs="Times New Roman"/>
                <w:i/>
                <w:sz w:val="28"/>
                <w:szCs w:val="28"/>
                <w:shd w:val="clear" w:color="auto" w:fill="auto"/>
              </w:rPr>
            </m:ctrlPr>
          </m:sSupPr>
          <m:e>
            <m:r>
              <w:rPr>
                <w:rFonts w:ascii="Cambria Math" w:hAnsi="Cambria Math" w:cs="Times New Roman"/>
                <w:sz w:val="28"/>
                <w:szCs w:val="28"/>
                <w:shd w:val="clear" w:color="auto" w:fill="auto"/>
              </w:rPr>
              <m:t>N</m:t>
            </m:r>
          </m:e>
          <m:sup>
            <m:r>
              <w:rPr>
                <w:rFonts w:ascii="Cambria Math" w:hAnsi="Cambria Math" w:cs="Times New Roman"/>
                <w:sz w:val="28"/>
                <w:szCs w:val="28"/>
                <w:shd w:val="clear" w:color="auto" w:fill="auto"/>
              </w:rPr>
              <m:t>УН</m:t>
            </m:r>
          </m:sup>
        </m:sSup>
        <m:r>
          <w:rPr>
            <w:rFonts w:ascii="Cambria Math" w:hAnsi="Cambria Math" w:cs="Times New Roman"/>
            <w:sz w:val="28"/>
            <w:szCs w:val="28"/>
            <w:shd w:val="clear" w:color="auto" w:fill="auto"/>
          </w:rPr>
          <m:t>+</m:t>
        </m:r>
        <m:sSup>
          <m:sSupPr>
            <m:ctrlPr>
              <w:rPr>
                <w:rFonts w:ascii="Cambria Math" w:hAnsi="Cambria Math" w:cs="Times New Roman"/>
                <w:i/>
                <w:sz w:val="28"/>
                <w:szCs w:val="28"/>
                <w:shd w:val="clear" w:color="auto" w:fill="auto"/>
                <w:lang w:val="en-US"/>
              </w:rPr>
            </m:ctrlPr>
          </m:sSupPr>
          <m:e>
            <m:r>
              <w:rPr>
                <w:rFonts w:ascii="Cambria Math" w:hAnsi="Cambria Math" w:cs="Times New Roman"/>
                <w:sz w:val="28"/>
                <w:szCs w:val="28"/>
                <w:shd w:val="clear" w:color="auto" w:fill="auto"/>
                <w:lang w:val="en-US"/>
              </w:rPr>
              <m:t>N</m:t>
            </m:r>
          </m:e>
          <m:sup>
            <m:r>
              <w:rPr>
                <w:rFonts w:ascii="Cambria Math" w:hAnsi="Cambria Math" w:cs="Times New Roman"/>
                <w:sz w:val="28"/>
                <w:szCs w:val="28"/>
                <w:shd w:val="clear" w:color="auto" w:fill="auto"/>
                <w:lang w:val="en-US"/>
              </w:rPr>
              <m:t>C</m:t>
            </m:r>
            <m:r>
              <w:rPr>
                <w:rFonts w:ascii="Cambria Math" w:hAnsi="Cambria Math" w:cs="Times New Roman"/>
                <w:sz w:val="28"/>
                <w:szCs w:val="28"/>
                <w:shd w:val="clear" w:color="auto" w:fill="auto"/>
              </w:rPr>
              <m:t>И</m:t>
            </m:r>
          </m:sup>
        </m:sSup>
      </m:oMath>
      <w:r w:rsidR="00560CFB" w:rsidRPr="00C57AB3">
        <w:rPr>
          <w:sz w:val="28"/>
          <w:szCs w:val="28"/>
          <w:shd w:val="clear" w:color="auto" w:fill="auto"/>
        </w:rPr>
        <w:t xml:space="preserve">, </w:t>
      </w:r>
    </w:p>
    <w:p w:rsidR="00560CFB" w:rsidRDefault="00560CFB" w:rsidP="00BE7D16">
      <w:pPr>
        <w:pStyle w:val="a6"/>
        <w:widowControl/>
        <w:ind w:left="0"/>
        <w:rPr>
          <w:sz w:val="28"/>
          <w:szCs w:val="28"/>
        </w:rPr>
      </w:pPr>
      <w:r w:rsidRPr="00C57AB3">
        <w:rPr>
          <w:rFonts w:ascii="Times New Roman" w:hAnsi="Times New Roman" w:cs="Times New Roman"/>
          <w:sz w:val="28"/>
          <w:szCs w:val="28"/>
          <w:shd w:val="clear" w:color="auto" w:fill="auto"/>
        </w:rPr>
        <w:lastRenderedPageBreak/>
        <w:t>где:</w:t>
      </w:r>
    </w:p>
    <w:p w:rsidR="00560CFB" w:rsidRDefault="00560CFB" w:rsidP="005174DB">
      <w:pPr>
        <w:widowControl/>
        <w:ind w:firstLine="851"/>
        <w:jc w:val="both"/>
        <w:rPr>
          <w:sz w:val="28"/>
          <w:szCs w:val="28"/>
        </w:rPr>
      </w:pPr>
      <w:r w:rsidRPr="004C5D05">
        <w:rPr>
          <w:i/>
          <w:sz w:val="28"/>
          <w:szCs w:val="28"/>
          <w:lang w:val="en-US"/>
        </w:rPr>
        <w:t>R</w:t>
      </w:r>
      <w:r w:rsidRPr="004C5D05">
        <w:rPr>
          <w:sz w:val="28"/>
          <w:szCs w:val="28"/>
        </w:rPr>
        <w:t xml:space="preserve"> – объем финансового обеспечения выполнения муниципального задания;</w:t>
      </w:r>
    </w:p>
    <w:p w:rsidR="00560CFB" w:rsidRDefault="00FA7A8B" w:rsidP="005174DB">
      <w:pPr>
        <w:widowControl/>
        <w:ind w:firstLine="851"/>
        <w:jc w:val="both"/>
        <w:rPr>
          <w:sz w:val="28"/>
          <w:szCs w:val="28"/>
        </w:rPr>
      </w:pPr>
      <w:r>
        <w:rPr>
          <w:noProof/>
          <w:sz w:val="28"/>
          <w:szCs w:val="28"/>
        </w:rPr>
        <w:drawing>
          <wp:inline distT="0" distB="0" distL="0" distR="0">
            <wp:extent cx="180975"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00BE7D16">
        <w:rPr>
          <w:sz w:val="28"/>
          <w:szCs w:val="28"/>
        </w:rPr>
        <w:t xml:space="preserve"> </w:t>
      </w:r>
      <w:r w:rsidR="00560CFB">
        <w:rPr>
          <w:sz w:val="28"/>
          <w:szCs w:val="28"/>
        </w:rPr>
        <w:t>–</w:t>
      </w:r>
      <w:r w:rsidR="00BE7D16">
        <w:rPr>
          <w:sz w:val="28"/>
          <w:szCs w:val="28"/>
        </w:rPr>
        <w:t xml:space="preserve"> </w:t>
      </w:r>
      <w:r w:rsidR="00560CFB">
        <w:rPr>
          <w:sz w:val="28"/>
          <w:szCs w:val="28"/>
        </w:rPr>
        <w:t xml:space="preserve">нормативные затраты на оказание i-ой муниципальной услуги, </w:t>
      </w:r>
      <w:r w:rsidR="004C5D05">
        <w:rPr>
          <w:sz w:val="28"/>
          <w:szCs w:val="28"/>
        </w:rPr>
        <w:t>установленной муниципальным заданием</w:t>
      </w:r>
      <w:r w:rsidR="00560CFB">
        <w:rPr>
          <w:sz w:val="28"/>
          <w:szCs w:val="28"/>
        </w:rPr>
        <w:t>;</w:t>
      </w:r>
    </w:p>
    <w:p w:rsidR="00560CFB" w:rsidRDefault="00605CC3" w:rsidP="005174DB">
      <w:pPr>
        <w:widowControl/>
        <w:ind w:firstLine="851"/>
        <w:jc w:val="both"/>
        <w:rPr>
          <w:sz w:val="28"/>
          <w:szCs w:val="28"/>
        </w:rPr>
      </w:pPr>
      <w:r w:rsidRPr="00BB53DA">
        <w:rPr>
          <w:noProof/>
          <w:sz w:val="28"/>
          <w:szCs w:val="28"/>
        </w:rPr>
        <w:pict>
          <v:shape id="Рисунок 3" o:spid="_x0000_i1025" type="#_x0000_t75" style="width:14.4pt;height:18.8pt;visibility:visible;mso-wrap-style:square" o:bullet="t">
            <v:imagedata r:id="rId11" o:title=""/>
          </v:shape>
        </w:pict>
      </w:r>
      <w:r w:rsidR="00560CFB">
        <w:rPr>
          <w:sz w:val="28"/>
          <w:szCs w:val="28"/>
        </w:rPr>
        <w:t>–</w:t>
      </w:r>
      <w:r w:rsidR="00BE7D16">
        <w:rPr>
          <w:sz w:val="28"/>
          <w:szCs w:val="28"/>
        </w:rPr>
        <w:t xml:space="preserve"> </w:t>
      </w:r>
      <w:r w:rsidR="00560CFB">
        <w:rPr>
          <w:sz w:val="28"/>
          <w:szCs w:val="28"/>
        </w:rPr>
        <w:t>объем i-ой муниципальной услуги, установленный муниципальным заданием;</w:t>
      </w:r>
    </w:p>
    <w:p w:rsidR="004C5D05" w:rsidRDefault="004C5D05" w:rsidP="004C5D05">
      <w:pPr>
        <w:widowControl/>
        <w:ind w:firstLine="851"/>
        <w:jc w:val="both"/>
        <w:rPr>
          <w:sz w:val="28"/>
          <w:szCs w:val="28"/>
        </w:rPr>
      </w:pPr>
      <w:r>
        <w:rPr>
          <w:noProof/>
          <w:sz w:val="28"/>
          <w:szCs w:val="28"/>
        </w:rPr>
        <w:drawing>
          <wp:inline distT="0" distB="0" distL="0" distR="0">
            <wp:extent cx="152400" cy="2381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152400" cy="238125"/>
                    </a:xfrm>
                    <a:prstGeom prst="rect">
                      <a:avLst/>
                    </a:prstGeom>
                    <a:noFill/>
                    <a:ln w="9525">
                      <a:noFill/>
                      <a:miter lim="800000"/>
                      <a:headEnd/>
                      <a:tailEnd/>
                    </a:ln>
                  </pic:spPr>
                </pic:pic>
              </a:graphicData>
            </a:graphic>
          </wp:inline>
        </w:drawing>
      </w:r>
      <w:r>
        <w:rPr>
          <w:sz w:val="28"/>
          <w:szCs w:val="28"/>
        </w:rPr>
        <w:t xml:space="preserve">–размер платы (тариф и цена) за оказание i-й муниципальной услуги в соответствии с пунктом </w:t>
      </w:r>
      <w:r w:rsidR="006478B4">
        <w:rPr>
          <w:sz w:val="28"/>
          <w:szCs w:val="28"/>
        </w:rPr>
        <w:t>32</w:t>
      </w:r>
      <w:r>
        <w:rPr>
          <w:sz w:val="28"/>
          <w:szCs w:val="28"/>
        </w:rPr>
        <w:t xml:space="preserve"> настоящего Положения, установленный муниципальным заданием;</w:t>
      </w:r>
    </w:p>
    <w:p w:rsidR="00560CFB" w:rsidRDefault="00605CC3" w:rsidP="005174DB">
      <w:pPr>
        <w:widowControl/>
        <w:ind w:firstLine="851"/>
        <w:jc w:val="both"/>
        <w:rPr>
          <w:sz w:val="28"/>
          <w:szCs w:val="28"/>
        </w:rPr>
      </w:pPr>
      <w:r w:rsidRPr="00BB53DA">
        <w:rPr>
          <w:noProof/>
          <w:sz w:val="28"/>
          <w:szCs w:val="28"/>
        </w:rPr>
        <w:pict>
          <v:shape id="Рисунок 4" o:spid="_x0000_i1026" type="#_x0000_t75" style="width:16.3pt;height:18.8pt;visibility:visible;mso-wrap-style:square" o:bullet="t">
            <v:imagedata r:id="rId13" o:title=""/>
          </v:shape>
        </w:pict>
      </w:r>
      <w:r w:rsidR="00BE7D16">
        <w:rPr>
          <w:sz w:val="28"/>
          <w:szCs w:val="28"/>
        </w:rPr>
        <w:t xml:space="preserve">– </w:t>
      </w:r>
      <w:r w:rsidR="00560CFB">
        <w:rPr>
          <w:sz w:val="28"/>
          <w:szCs w:val="28"/>
        </w:rPr>
        <w:t>нормативные затраты на выполнение w-ой работы</w:t>
      </w:r>
      <w:r w:rsidR="004C5D05">
        <w:rPr>
          <w:sz w:val="28"/>
          <w:szCs w:val="28"/>
        </w:rPr>
        <w:t>, установленной муниципальным заданием</w:t>
      </w:r>
      <w:r w:rsidR="00560CFB">
        <w:rPr>
          <w:sz w:val="28"/>
          <w:szCs w:val="28"/>
        </w:rPr>
        <w:t>;</w:t>
      </w:r>
    </w:p>
    <w:p w:rsidR="004C5D05" w:rsidRDefault="00BB53DA" w:rsidP="005174DB">
      <w:pPr>
        <w:widowControl/>
        <w:ind w:firstLine="851"/>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w</m:t>
            </m:r>
          </m:sub>
        </m:sSub>
      </m:oMath>
      <w:r w:rsidR="004C5D05" w:rsidRPr="004C5D05">
        <w:rPr>
          <w:sz w:val="28"/>
          <w:szCs w:val="28"/>
        </w:rPr>
        <w:t xml:space="preserve"> – </w:t>
      </w:r>
      <w:r w:rsidR="004C5D05">
        <w:rPr>
          <w:sz w:val="28"/>
          <w:szCs w:val="28"/>
        </w:rPr>
        <w:t xml:space="preserve">объем </w:t>
      </w:r>
      <w:r w:rsidR="004C5D05">
        <w:rPr>
          <w:sz w:val="28"/>
          <w:szCs w:val="28"/>
          <w:lang w:val="en-US"/>
        </w:rPr>
        <w:t>w</w:t>
      </w:r>
      <w:r w:rsidR="004C5D05">
        <w:rPr>
          <w:sz w:val="28"/>
          <w:szCs w:val="28"/>
        </w:rPr>
        <w:t>-й работы, установленной муниципальным заданием;</w:t>
      </w:r>
    </w:p>
    <w:p w:rsidR="004C5D05" w:rsidRPr="004C5D05" w:rsidRDefault="00BB53DA" w:rsidP="005174DB">
      <w:pPr>
        <w:widowControl/>
        <w:ind w:firstLine="851"/>
        <w:jc w:val="both"/>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w</m:t>
            </m:r>
          </m:sub>
        </m:sSub>
      </m:oMath>
      <w:r w:rsidR="004C5D05">
        <w:rPr>
          <w:sz w:val="28"/>
          <w:szCs w:val="28"/>
        </w:rPr>
        <w:t xml:space="preserve"> – размер платы (тариф и цена) за выполнение </w:t>
      </w:r>
      <w:r w:rsidR="004C5D05">
        <w:rPr>
          <w:sz w:val="28"/>
          <w:szCs w:val="28"/>
          <w:lang w:val="en-US"/>
        </w:rPr>
        <w:t>w</w:t>
      </w:r>
      <w:r w:rsidR="004C5D05" w:rsidRPr="004C5D05">
        <w:rPr>
          <w:sz w:val="28"/>
          <w:szCs w:val="28"/>
        </w:rPr>
        <w:t>-</w:t>
      </w:r>
      <w:r w:rsidR="004C5D05">
        <w:rPr>
          <w:sz w:val="28"/>
          <w:szCs w:val="28"/>
        </w:rPr>
        <w:t>й работы в соответствии с пунктом 3</w:t>
      </w:r>
      <w:r w:rsidR="006478B4">
        <w:rPr>
          <w:sz w:val="28"/>
          <w:szCs w:val="28"/>
        </w:rPr>
        <w:t>2</w:t>
      </w:r>
      <w:r w:rsidR="004C5D05">
        <w:rPr>
          <w:sz w:val="28"/>
          <w:szCs w:val="28"/>
        </w:rPr>
        <w:t xml:space="preserve"> настоящего Положения, установленный муниципальным </w:t>
      </w:r>
      <w:r w:rsidR="00C67FE4">
        <w:rPr>
          <w:sz w:val="28"/>
          <w:szCs w:val="28"/>
        </w:rPr>
        <w:t>заданием</w:t>
      </w:r>
      <w:r w:rsidR="004C5D05">
        <w:rPr>
          <w:sz w:val="28"/>
          <w:szCs w:val="28"/>
        </w:rPr>
        <w:t>;</w:t>
      </w:r>
    </w:p>
    <w:p w:rsidR="00560CFB" w:rsidRDefault="00605CC3" w:rsidP="005174DB">
      <w:pPr>
        <w:widowControl/>
        <w:ind w:firstLine="851"/>
        <w:jc w:val="both"/>
        <w:rPr>
          <w:sz w:val="28"/>
          <w:szCs w:val="28"/>
        </w:rPr>
      </w:pPr>
      <w:r w:rsidRPr="00BB53DA">
        <w:rPr>
          <w:noProof/>
          <w:sz w:val="28"/>
          <w:szCs w:val="28"/>
        </w:rPr>
        <w:pict>
          <v:shape id="Рисунок 6" o:spid="_x0000_i1027" type="#_x0000_t75" style="width:26.3pt;height:19.4pt;visibility:visible;mso-wrap-style:square" o:bullet="t">
            <v:imagedata r:id="rId14" o:title=""/>
          </v:shape>
        </w:pict>
      </w:r>
      <w:r w:rsidR="00560CFB">
        <w:rPr>
          <w:sz w:val="28"/>
          <w:szCs w:val="28"/>
        </w:rPr>
        <w:t>–</w:t>
      </w:r>
      <w:r w:rsidR="005E39D5">
        <w:rPr>
          <w:sz w:val="28"/>
          <w:szCs w:val="28"/>
        </w:rPr>
        <w:t xml:space="preserve"> </w:t>
      </w:r>
      <w:r w:rsidR="00560CFB">
        <w:rPr>
          <w:sz w:val="28"/>
          <w:szCs w:val="28"/>
        </w:rPr>
        <w:t>затраты на уплату налогов, в качестве объекта налогообложения по которым признается имущество учреждения;</w:t>
      </w:r>
    </w:p>
    <w:p w:rsidR="00A732F2" w:rsidRPr="00A732F2" w:rsidRDefault="00A732F2" w:rsidP="005174DB">
      <w:pPr>
        <w:widowControl/>
        <w:ind w:firstLine="851"/>
        <w:jc w:val="both"/>
        <w:rPr>
          <w:i/>
          <w:sz w:val="28"/>
          <w:szCs w:val="28"/>
        </w:rPr>
      </w:pPr>
      <w:r w:rsidRPr="00755B8C">
        <w:rPr>
          <w:i/>
          <w:sz w:val="24"/>
          <w:szCs w:val="24"/>
          <w:lang w:val="en-US"/>
        </w:rPr>
        <w:t>N</w:t>
      </w:r>
      <w:r w:rsidRPr="00755B8C">
        <w:rPr>
          <w:i/>
          <w:sz w:val="24"/>
          <w:szCs w:val="24"/>
          <w:vertAlign w:val="superscript"/>
        </w:rPr>
        <w:t>СИ</w:t>
      </w:r>
      <w:r>
        <w:rPr>
          <w:i/>
          <w:sz w:val="28"/>
          <w:szCs w:val="28"/>
          <w:vertAlign w:val="superscript"/>
        </w:rPr>
        <w:t xml:space="preserve"> </w:t>
      </w:r>
      <w:r>
        <w:rPr>
          <w:i/>
          <w:sz w:val="28"/>
          <w:szCs w:val="28"/>
        </w:rPr>
        <w:t xml:space="preserve">- </w:t>
      </w:r>
      <w:r w:rsidRPr="00A732F2">
        <w:rPr>
          <w:sz w:val="28"/>
          <w:szCs w:val="28"/>
        </w:rPr>
        <w:t xml:space="preserve">затраты </w:t>
      </w:r>
      <w:r>
        <w:rPr>
          <w:sz w:val="28"/>
          <w:szCs w:val="28"/>
        </w:rPr>
        <w:t>на содержание имущества, не используемого для оказания муниципальных услуг (выполнение работ) и для общехозяйственных нужд</w:t>
      </w:r>
      <w:r w:rsidR="00755B8C">
        <w:rPr>
          <w:sz w:val="28"/>
          <w:szCs w:val="28"/>
        </w:rPr>
        <w:t xml:space="preserve"> (далее – не используемое для выполнения муниципального задания имущество).</w:t>
      </w:r>
    </w:p>
    <w:p w:rsidR="00560CFB" w:rsidRDefault="005E39D5" w:rsidP="004C5D05">
      <w:pPr>
        <w:widowControl/>
        <w:numPr>
          <w:ilvl w:val="0"/>
          <w:numId w:val="7"/>
        </w:numPr>
        <w:ind w:left="0" w:firstLine="851"/>
        <w:jc w:val="both"/>
        <w:rPr>
          <w:sz w:val="28"/>
          <w:szCs w:val="28"/>
        </w:rPr>
      </w:pPr>
      <w:r>
        <w:rPr>
          <w:sz w:val="28"/>
          <w:szCs w:val="28"/>
        </w:rPr>
        <w:t xml:space="preserve"> </w:t>
      </w:r>
      <w:r w:rsidR="00560CFB">
        <w:rPr>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общие требования).</w:t>
      </w:r>
    </w:p>
    <w:p w:rsidR="00560CFB" w:rsidRDefault="005E39D5" w:rsidP="004C5D05">
      <w:pPr>
        <w:widowControl/>
        <w:numPr>
          <w:ilvl w:val="0"/>
          <w:numId w:val="7"/>
        </w:numPr>
        <w:ind w:left="0" w:firstLine="851"/>
        <w:jc w:val="both"/>
        <w:rPr>
          <w:sz w:val="28"/>
          <w:szCs w:val="28"/>
        </w:rPr>
      </w:pPr>
      <w:r>
        <w:rPr>
          <w:sz w:val="28"/>
          <w:szCs w:val="28"/>
        </w:rPr>
        <w:t xml:space="preserve"> </w:t>
      </w:r>
      <w:r w:rsidR="00560CFB">
        <w:rPr>
          <w:sz w:val="28"/>
          <w:szCs w:val="28"/>
        </w:rPr>
        <w:t xml:space="preserve">Значения нормативных затрат на оказание муниципальных услуг утверждаются </w:t>
      </w:r>
      <w:bookmarkStart w:id="11" w:name="sub_29"/>
      <w:r w:rsidR="00560CFB">
        <w:rPr>
          <w:sz w:val="28"/>
          <w:szCs w:val="28"/>
        </w:rPr>
        <w:t xml:space="preserve">органами </w:t>
      </w:r>
      <w:r w:rsidR="00DB2C35">
        <w:rPr>
          <w:sz w:val="28"/>
          <w:szCs w:val="28"/>
        </w:rPr>
        <w:t>местного самоуправления</w:t>
      </w:r>
      <w:r w:rsidR="00560CFB">
        <w:rPr>
          <w:sz w:val="28"/>
          <w:szCs w:val="28"/>
        </w:rPr>
        <w:t xml:space="preserve"> </w:t>
      </w:r>
      <w:r w:rsidR="002E058B">
        <w:rPr>
          <w:sz w:val="28"/>
          <w:szCs w:val="28"/>
        </w:rPr>
        <w:t>Сакмарского</w:t>
      </w:r>
      <w:r w:rsidR="00560CFB">
        <w:rPr>
          <w:sz w:val="28"/>
          <w:szCs w:val="28"/>
        </w:rPr>
        <w:t xml:space="preserve"> района, осуществляющими функции и полномочия учредителя муниципальных учреждений </w:t>
      </w:r>
      <w:r w:rsidR="002E058B">
        <w:rPr>
          <w:sz w:val="28"/>
          <w:szCs w:val="28"/>
        </w:rPr>
        <w:t>Сакмарского</w:t>
      </w:r>
      <w:r w:rsidR="00560CFB">
        <w:rPr>
          <w:sz w:val="28"/>
          <w:szCs w:val="28"/>
        </w:rPr>
        <w:t xml:space="preserve"> района.</w:t>
      </w:r>
    </w:p>
    <w:bookmarkEnd w:id="11"/>
    <w:p w:rsidR="00560CFB" w:rsidRDefault="004C5D05" w:rsidP="004C5D05">
      <w:pPr>
        <w:widowControl/>
        <w:numPr>
          <w:ilvl w:val="0"/>
          <w:numId w:val="7"/>
        </w:numPr>
        <w:ind w:left="0" w:firstLine="851"/>
        <w:jc w:val="both"/>
        <w:rPr>
          <w:sz w:val="28"/>
          <w:szCs w:val="28"/>
        </w:rPr>
      </w:pPr>
      <w:r>
        <w:rPr>
          <w:sz w:val="28"/>
          <w:szCs w:val="28"/>
        </w:rPr>
        <w:t xml:space="preserve"> </w:t>
      </w:r>
      <w:r w:rsidR="00560CFB">
        <w:rPr>
          <w:sz w:val="28"/>
          <w:szCs w:val="28"/>
        </w:rPr>
        <w:t>Базовый норматив затрат на оказание муниципальной услуги состоит из</w:t>
      </w:r>
      <w:r w:rsidR="005D106D">
        <w:rPr>
          <w:sz w:val="28"/>
          <w:szCs w:val="28"/>
        </w:rPr>
        <w:t>:</w:t>
      </w:r>
    </w:p>
    <w:p w:rsidR="00560CFB" w:rsidRDefault="00560CFB" w:rsidP="005174DB">
      <w:pPr>
        <w:widowControl/>
        <w:ind w:firstLine="851"/>
        <w:jc w:val="both"/>
        <w:rPr>
          <w:sz w:val="28"/>
          <w:szCs w:val="28"/>
        </w:rPr>
      </w:pPr>
      <w:bookmarkStart w:id="12" w:name="sub_32"/>
      <w:r>
        <w:rPr>
          <w:sz w:val="28"/>
          <w:szCs w:val="28"/>
        </w:rPr>
        <w:lastRenderedPageBreak/>
        <w:t>а)</w:t>
      </w:r>
      <w:r w:rsidR="005E39D5">
        <w:rPr>
          <w:sz w:val="28"/>
          <w:szCs w:val="28"/>
        </w:rPr>
        <w:t xml:space="preserve"> </w:t>
      </w:r>
      <w:r w:rsidR="005D106D">
        <w:rPr>
          <w:sz w:val="28"/>
          <w:szCs w:val="28"/>
        </w:rPr>
        <w:t xml:space="preserve">норматива затрат </w:t>
      </w:r>
      <w:r>
        <w:rPr>
          <w:sz w:val="28"/>
          <w:szCs w:val="28"/>
        </w:rPr>
        <w:t>непосредственно связан</w:t>
      </w:r>
      <w:r w:rsidR="00DB2C35">
        <w:rPr>
          <w:sz w:val="28"/>
          <w:szCs w:val="28"/>
        </w:rPr>
        <w:t>н</w:t>
      </w:r>
      <w:r>
        <w:rPr>
          <w:sz w:val="28"/>
          <w:szCs w:val="28"/>
        </w:rPr>
        <w:t>ых с оказанием муниципальной услуги;</w:t>
      </w:r>
    </w:p>
    <w:p w:rsidR="00560CFB" w:rsidRDefault="005E39D5" w:rsidP="005174DB">
      <w:pPr>
        <w:widowControl/>
        <w:ind w:firstLine="851"/>
        <w:jc w:val="both"/>
        <w:rPr>
          <w:sz w:val="28"/>
          <w:szCs w:val="28"/>
        </w:rPr>
      </w:pPr>
      <w:bookmarkStart w:id="13" w:name="sub_33"/>
      <w:bookmarkEnd w:id="12"/>
      <w:r>
        <w:rPr>
          <w:sz w:val="28"/>
          <w:szCs w:val="28"/>
        </w:rPr>
        <w:t xml:space="preserve">б) </w:t>
      </w:r>
      <w:r w:rsidR="005D106D">
        <w:rPr>
          <w:sz w:val="28"/>
          <w:szCs w:val="28"/>
        </w:rPr>
        <w:t xml:space="preserve">норматива затрат </w:t>
      </w:r>
      <w:r w:rsidR="00560CFB">
        <w:rPr>
          <w:sz w:val="28"/>
          <w:szCs w:val="28"/>
        </w:rPr>
        <w:t>на общехозяйственные нужды на оказание муниципальной услуги.</w:t>
      </w:r>
    </w:p>
    <w:bookmarkEnd w:id="13"/>
    <w:p w:rsidR="00560CFB" w:rsidRPr="006B2738" w:rsidRDefault="00C84773" w:rsidP="006B2738">
      <w:pPr>
        <w:widowControl/>
        <w:numPr>
          <w:ilvl w:val="0"/>
          <w:numId w:val="7"/>
        </w:numPr>
        <w:ind w:left="0" w:firstLine="851"/>
        <w:jc w:val="both"/>
        <w:rPr>
          <w:sz w:val="28"/>
          <w:szCs w:val="28"/>
        </w:rPr>
      </w:pPr>
      <w:r>
        <w:rPr>
          <w:sz w:val="28"/>
          <w:szCs w:val="28"/>
        </w:rPr>
        <w:t xml:space="preserve"> </w:t>
      </w:r>
      <w:r w:rsidR="00560CFB">
        <w:rPr>
          <w:sz w:val="28"/>
          <w:szCs w:val="28"/>
        </w:rPr>
        <w:t>При определении базового норматива затрат</w:t>
      </w:r>
      <w:r w:rsidR="00FC1E86">
        <w:rPr>
          <w:sz w:val="28"/>
          <w:szCs w:val="28"/>
        </w:rPr>
        <w:t>, в части затрат указанных в пункт</w:t>
      </w:r>
      <w:r w:rsidR="00CA4EB4">
        <w:rPr>
          <w:sz w:val="28"/>
          <w:szCs w:val="28"/>
        </w:rPr>
        <w:t>е</w:t>
      </w:r>
      <w:r w:rsidR="00FC1E86">
        <w:rPr>
          <w:sz w:val="28"/>
          <w:szCs w:val="28"/>
        </w:rPr>
        <w:t xml:space="preserve"> 1</w:t>
      </w:r>
      <w:r w:rsidR="00AF248F">
        <w:rPr>
          <w:sz w:val="28"/>
          <w:szCs w:val="28"/>
        </w:rPr>
        <w:t>5</w:t>
      </w:r>
      <w:r w:rsidR="006B2738">
        <w:rPr>
          <w:sz w:val="28"/>
          <w:szCs w:val="28"/>
        </w:rPr>
        <w:t xml:space="preserve"> настоящего  Положения</w:t>
      </w:r>
      <w:r w:rsidR="00FC1E86" w:rsidRPr="006B2738">
        <w:rPr>
          <w:sz w:val="28"/>
          <w:szCs w:val="28"/>
        </w:rPr>
        <w:t>,</w:t>
      </w:r>
      <w:r w:rsidR="00560CFB" w:rsidRPr="006B2738">
        <w:rPr>
          <w:sz w:val="28"/>
          <w:szCs w:val="28"/>
        </w:rPr>
        <w:t xml:space="preserve"> применяются выраженные в натуральных показателях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Оренбургской области, </w:t>
      </w:r>
      <w:r w:rsidR="002E058B" w:rsidRPr="006B2738">
        <w:rPr>
          <w:sz w:val="28"/>
          <w:szCs w:val="28"/>
        </w:rPr>
        <w:t>Сакмарского</w:t>
      </w:r>
      <w:r w:rsidR="00560CFB" w:rsidRPr="006B2738">
        <w:rPr>
          <w:sz w:val="28"/>
          <w:szCs w:val="28"/>
        </w:rPr>
        <w:t xml:space="preserve"> района,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560CFB" w:rsidRDefault="006B2738" w:rsidP="005174DB">
      <w:pPr>
        <w:widowControl/>
        <w:ind w:firstLine="851"/>
        <w:jc w:val="both"/>
        <w:rPr>
          <w:sz w:val="28"/>
          <w:szCs w:val="28"/>
        </w:rPr>
      </w:pPr>
      <w:r>
        <w:rPr>
          <w:sz w:val="28"/>
          <w:szCs w:val="28"/>
        </w:rPr>
        <w:t>Затраты</w:t>
      </w:r>
      <w:r w:rsidR="00524D37">
        <w:rPr>
          <w:sz w:val="28"/>
          <w:szCs w:val="28"/>
        </w:rPr>
        <w:t>,</w:t>
      </w:r>
      <w:r>
        <w:rPr>
          <w:sz w:val="28"/>
          <w:szCs w:val="28"/>
        </w:rPr>
        <w:t xml:space="preserve"> указанные в пункте 18 </w:t>
      </w:r>
      <w:r w:rsidR="00560CFB">
        <w:rPr>
          <w:sz w:val="28"/>
          <w:szCs w:val="28"/>
        </w:rPr>
        <w:t xml:space="preserve"> </w:t>
      </w:r>
      <w:r>
        <w:rPr>
          <w:sz w:val="28"/>
          <w:szCs w:val="28"/>
        </w:rPr>
        <w:t xml:space="preserve">настоящего Положения, </w:t>
      </w:r>
      <w:r w:rsidR="00560CFB">
        <w:rPr>
          <w:sz w:val="28"/>
          <w:szCs w:val="28"/>
        </w:rPr>
        <w:t xml:space="preserve">определяются органом </w:t>
      </w:r>
      <w:r w:rsidR="00DB2C35">
        <w:rPr>
          <w:sz w:val="28"/>
          <w:szCs w:val="28"/>
        </w:rPr>
        <w:t>местного самоуправления</w:t>
      </w:r>
      <w:r w:rsidR="00560CFB">
        <w:rPr>
          <w:sz w:val="28"/>
          <w:szCs w:val="28"/>
        </w:rPr>
        <w:t xml:space="preserve"> </w:t>
      </w:r>
      <w:r w:rsidR="002E058B">
        <w:rPr>
          <w:sz w:val="28"/>
          <w:szCs w:val="28"/>
        </w:rPr>
        <w:t>Сакмарского</w:t>
      </w:r>
      <w:r w:rsidR="00560CFB">
        <w:rPr>
          <w:sz w:val="28"/>
          <w:szCs w:val="28"/>
        </w:rPr>
        <w:t xml:space="preserve"> района, осуществляющих функции и полномочия учредителя казенных, бюджетных учреждений, на основе анализа и усреднения показателей деятельности муниципального учреждения </w:t>
      </w:r>
      <w:r w:rsidR="002E058B">
        <w:rPr>
          <w:sz w:val="28"/>
          <w:szCs w:val="28"/>
        </w:rPr>
        <w:t>Сакмарского</w:t>
      </w:r>
      <w:r w:rsidR="00560CFB">
        <w:rPr>
          <w:sz w:val="28"/>
          <w:szCs w:val="28"/>
        </w:rPr>
        <w:t xml:space="preserve"> района, которое имеет минимальный объем затрат на оказание единицы муниципальной услуги в соответствующей сфере деятельности, при выполнении требований, предъявляемых к качеству оказания муниципальной услуги.</w:t>
      </w:r>
    </w:p>
    <w:p w:rsidR="00560CFB" w:rsidRDefault="00C84773" w:rsidP="006B2738">
      <w:pPr>
        <w:widowControl/>
        <w:numPr>
          <w:ilvl w:val="0"/>
          <w:numId w:val="7"/>
        </w:numPr>
        <w:ind w:left="0" w:right="0" w:firstLine="851"/>
        <w:jc w:val="both"/>
        <w:rPr>
          <w:sz w:val="28"/>
          <w:szCs w:val="28"/>
        </w:rPr>
      </w:pPr>
      <w:r>
        <w:rPr>
          <w:sz w:val="28"/>
          <w:szCs w:val="28"/>
        </w:rPr>
        <w:t xml:space="preserve"> </w:t>
      </w:r>
      <w:r w:rsidR="00560CFB">
        <w:rPr>
          <w:sz w:val="28"/>
          <w:szCs w:val="28"/>
        </w:rPr>
        <w:t>В базовый норматив затрат, непосредственно связанных с оказанием муниципальной услуги, включаются затраты:</w:t>
      </w:r>
    </w:p>
    <w:p w:rsidR="00560CFB" w:rsidRDefault="00560CFB" w:rsidP="005174DB">
      <w:pPr>
        <w:widowControl/>
        <w:ind w:firstLine="851"/>
        <w:jc w:val="both"/>
        <w:rPr>
          <w:sz w:val="28"/>
          <w:szCs w:val="28"/>
        </w:rPr>
      </w:pPr>
      <w:bookmarkStart w:id="14" w:name="sub_37"/>
      <w:r>
        <w:rPr>
          <w:sz w:val="28"/>
          <w:szCs w:val="28"/>
        </w:rPr>
        <w:t>а)</w:t>
      </w:r>
      <w:r w:rsidR="002E58EC">
        <w:rPr>
          <w:sz w:val="28"/>
          <w:szCs w:val="28"/>
        </w:rPr>
        <w:t xml:space="preserve"> </w:t>
      </w:r>
      <w:r>
        <w:rPr>
          <w:sz w:val="28"/>
          <w:szCs w:val="28"/>
        </w:rPr>
        <w:t>на оплату труда</w:t>
      </w:r>
      <w:r w:rsidR="006B2738">
        <w:rPr>
          <w:sz w:val="28"/>
          <w:szCs w:val="28"/>
        </w:rPr>
        <w:t xml:space="preserve">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r>
        <w:rPr>
          <w:sz w:val="28"/>
          <w:szCs w:val="28"/>
        </w:rPr>
        <w:t xml:space="preserve"> в том числе начисления на выплаты по оплате труда </w:t>
      </w:r>
      <w:r w:rsidR="006B2738">
        <w:rPr>
          <w:sz w:val="28"/>
          <w:szCs w:val="28"/>
        </w:rPr>
        <w:t xml:space="preserve">указанных </w:t>
      </w:r>
      <w:r>
        <w:rPr>
          <w:sz w:val="28"/>
          <w:szCs w:val="28"/>
        </w:rPr>
        <w:t>работников,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560CFB" w:rsidRDefault="00560CFB" w:rsidP="005174DB">
      <w:pPr>
        <w:widowControl/>
        <w:ind w:firstLine="851"/>
        <w:jc w:val="both"/>
        <w:rPr>
          <w:sz w:val="28"/>
          <w:szCs w:val="28"/>
        </w:rPr>
      </w:pPr>
      <w:bookmarkStart w:id="15" w:name="sub_38"/>
      <w:bookmarkEnd w:id="14"/>
      <w:r>
        <w:rPr>
          <w:sz w:val="28"/>
          <w:szCs w:val="28"/>
        </w:rPr>
        <w:t>б)</w:t>
      </w:r>
      <w:r w:rsidR="002E58EC">
        <w:rPr>
          <w:sz w:val="28"/>
          <w:szCs w:val="28"/>
        </w:rPr>
        <w:t xml:space="preserve"> </w:t>
      </w:r>
      <w:r>
        <w:rPr>
          <w:sz w:val="28"/>
          <w:szCs w:val="28"/>
        </w:rPr>
        <w:t>на приобретение материальных запасов и движимого имущества</w:t>
      </w:r>
      <w:r w:rsidR="00FC1E86">
        <w:rPr>
          <w:sz w:val="28"/>
          <w:szCs w:val="28"/>
        </w:rPr>
        <w:t xml:space="preserve"> (основных средств и нематериальных активов)</w:t>
      </w:r>
      <w:r>
        <w:rPr>
          <w:sz w:val="28"/>
          <w:szCs w:val="28"/>
        </w:rPr>
        <w:t>, используемого в процессе оказания муниципальной услуги с учетом срока полезного использования (в том числе затраты на арендные платежи);</w:t>
      </w:r>
    </w:p>
    <w:p w:rsidR="00560CFB" w:rsidRDefault="00560CFB" w:rsidP="005174DB">
      <w:pPr>
        <w:widowControl/>
        <w:ind w:firstLine="851"/>
        <w:jc w:val="both"/>
        <w:rPr>
          <w:sz w:val="28"/>
          <w:szCs w:val="28"/>
        </w:rPr>
      </w:pPr>
      <w:bookmarkStart w:id="16" w:name="sub_39"/>
      <w:bookmarkEnd w:id="15"/>
      <w:r>
        <w:rPr>
          <w:sz w:val="28"/>
          <w:szCs w:val="28"/>
        </w:rPr>
        <w:t>в)</w:t>
      </w:r>
      <w:r w:rsidR="002E58EC">
        <w:rPr>
          <w:sz w:val="28"/>
          <w:szCs w:val="28"/>
        </w:rPr>
        <w:t xml:space="preserve"> </w:t>
      </w:r>
      <w:r>
        <w:rPr>
          <w:sz w:val="28"/>
          <w:szCs w:val="28"/>
        </w:rPr>
        <w:t>иные, непосредственно связанные с оказанием муниципальной усл</w:t>
      </w:r>
      <w:r w:rsidR="00CF2425">
        <w:rPr>
          <w:sz w:val="28"/>
          <w:szCs w:val="28"/>
        </w:rPr>
        <w:t>уги, в том числе затраты на оплату коммунальных услуг,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
    <w:bookmarkEnd w:id="16"/>
    <w:p w:rsidR="00560CFB" w:rsidRPr="00372CEA" w:rsidRDefault="00C84773" w:rsidP="00FC1E86">
      <w:pPr>
        <w:widowControl/>
        <w:numPr>
          <w:ilvl w:val="0"/>
          <w:numId w:val="7"/>
        </w:numPr>
        <w:ind w:left="0" w:firstLine="851"/>
        <w:jc w:val="both"/>
        <w:rPr>
          <w:sz w:val="28"/>
          <w:szCs w:val="28"/>
        </w:rPr>
      </w:pPr>
      <w:r w:rsidRPr="00372CEA">
        <w:rPr>
          <w:sz w:val="28"/>
          <w:szCs w:val="28"/>
        </w:rPr>
        <w:lastRenderedPageBreak/>
        <w:t xml:space="preserve"> </w:t>
      </w:r>
      <w:r w:rsidR="00560CFB" w:rsidRPr="00372CEA">
        <w:rPr>
          <w:sz w:val="28"/>
          <w:szCs w:val="28"/>
        </w:rPr>
        <w:t>В базовый норматив затрат на общехозяйственные нужды на оказание муниципальной услуги включаются:</w:t>
      </w:r>
    </w:p>
    <w:p w:rsidR="00560CFB" w:rsidRDefault="00560CFB" w:rsidP="005174DB">
      <w:pPr>
        <w:widowControl/>
        <w:ind w:firstLine="851"/>
        <w:jc w:val="both"/>
        <w:rPr>
          <w:sz w:val="28"/>
          <w:szCs w:val="28"/>
        </w:rPr>
      </w:pPr>
      <w:bookmarkStart w:id="17" w:name="sub_41"/>
      <w:r>
        <w:rPr>
          <w:sz w:val="28"/>
          <w:szCs w:val="28"/>
        </w:rPr>
        <w:t>а) затраты на коммунальные услуги</w:t>
      </w:r>
      <w:r w:rsidR="00231A53">
        <w:rPr>
          <w:sz w:val="28"/>
          <w:szCs w:val="28"/>
        </w:rPr>
        <w:t>, за исключением затрат, указанных в подпункте «в» пункта 17 настоящего Положения</w:t>
      </w:r>
      <w:r>
        <w:rPr>
          <w:sz w:val="28"/>
          <w:szCs w:val="28"/>
        </w:rPr>
        <w:t>;</w:t>
      </w:r>
    </w:p>
    <w:p w:rsidR="00560CFB" w:rsidRDefault="00560CFB" w:rsidP="005174DB">
      <w:pPr>
        <w:widowControl/>
        <w:ind w:firstLine="851"/>
        <w:jc w:val="both"/>
        <w:rPr>
          <w:sz w:val="28"/>
          <w:szCs w:val="28"/>
        </w:rPr>
      </w:pPr>
      <w:bookmarkStart w:id="18" w:name="sub_42"/>
      <w:bookmarkEnd w:id="17"/>
      <w:r>
        <w:rPr>
          <w:sz w:val="28"/>
          <w:szCs w:val="28"/>
        </w:rPr>
        <w:t>б)</w:t>
      </w:r>
      <w:r w:rsidR="002E58EC">
        <w:rPr>
          <w:sz w:val="28"/>
          <w:szCs w:val="28"/>
        </w:rPr>
        <w:t xml:space="preserve"> </w:t>
      </w:r>
      <w:r>
        <w:rPr>
          <w:sz w:val="28"/>
          <w:szCs w:val="28"/>
        </w:rPr>
        <w:t>затраты на содержание объектов недвижимого имущества (в том числе затраты на арендные платежи)</w:t>
      </w:r>
      <w:r w:rsidR="00231A53">
        <w:rPr>
          <w:sz w:val="28"/>
          <w:szCs w:val="28"/>
        </w:rPr>
        <w:t>, а также затраты на аренду указанного имущества, за исключением затрат, указанных в подпункте «в» пункта 17 настоящего Положения;</w:t>
      </w:r>
    </w:p>
    <w:p w:rsidR="00560CFB" w:rsidRDefault="00560CFB" w:rsidP="005174DB">
      <w:pPr>
        <w:widowControl/>
        <w:ind w:firstLine="851"/>
        <w:jc w:val="both"/>
        <w:rPr>
          <w:sz w:val="28"/>
          <w:szCs w:val="28"/>
        </w:rPr>
      </w:pPr>
      <w:bookmarkStart w:id="19" w:name="sub_43"/>
      <w:bookmarkEnd w:id="18"/>
      <w:r>
        <w:rPr>
          <w:sz w:val="28"/>
          <w:szCs w:val="28"/>
        </w:rPr>
        <w:t>в)</w:t>
      </w:r>
      <w:r w:rsidR="002E58EC">
        <w:rPr>
          <w:sz w:val="28"/>
          <w:szCs w:val="28"/>
        </w:rPr>
        <w:t xml:space="preserve"> </w:t>
      </w:r>
      <w:r>
        <w:rPr>
          <w:sz w:val="28"/>
          <w:szCs w:val="28"/>
        </w:rPr>
        <w:t>затраты на содержание объектов особо ценного движимого имущества</w:t>
      </w:r>
      <w:r w:rsidR="00E25DB7">
        <w:rPr>
          <w:sz w:val="28"/>
          <w:szCs w:val="28"/>
        </w:rPr>
        <w:t>, а также затраты на аренду указанного имущества</w:t>
      </w:r>
      <w:r w:rsidR="00231A53">
        <w:rPr>
          <w:sz w:val="28"/>
          <w:szCs w:val="28"/>
        </w:rPr>
        <w:t>, а также затраты на аренду указанного имущества, за исключением затрат, указанных в подпункте «в» пункта 17 настоящего Положения</w:t>
      </w:r>
      <w:r>
        <w:rPr>
          <w:sz w:val="28"/>
          <w:szCs w:val="28"/>
        </w:rPr>
        <w:t>;</w:t>
      </w:r>
    </w:p>
    <w:bookmarkEnd w:id="19"/>
    <w:p w:rsidR="00560CFB" w:rsidRDefault="00560CFB" w:rsidP="005174DB">
      <w:pPr>
        <w:widowControl/>
        <w:ind w:firstLine="851"/>
        <w:jc w:val="both"/>
        <w:rPr>
          <w:sz w:val="28"/>
          <w:szCs w:val="28"/>
        </w:rPr>
      </w:pPr>
      <w:r>
        <w:rPr>
          <w:sz w:val="28"/>
          <w:szCs w:val="28"/>
        </w:rPr>
        <w:t>г)</w:t>
      </w:r>
      <w:r w:rsidR="002E58EC">
        <w:rPr>
          <w:sz w:val="28"/>
          <w:szCs w:val="28"/>
        </w:rPr>
        <w:t xml:space="preserve"> </w:t>
      </w:r>
      <w:r>
        <w:rPr>
          <w:sz w:val="28"/>
          <w:szCs w:val="28"/>
        </w:rPr>
        <w:t xml:space="preserve">суммы резерва на полное восстановление состава объектов особо ценного движимого имущества, необходимого для общехозяйственных нужд, </w:t>
      </w:r>
      <w:r w:rsidR="00E25DB7">
        <w:rPr>
          <w:sz w:val="28"/>
          <w:szCs w:val="28"/>
        </w:rPr>
        <w:t>(основных средств и нематериальных активов</w:t>
      </w:r>
      <w:r w:rsidR="00933E9D">
        <w:rPr>
          <w:sz w:val="28"/>
          <w:szCs w:val="28"/>
        </w:rPr>
        <w:t>) с учетом срока их полезного использования</w:t>
      </w:r>
      <w:r>
        <w:rPr>
          <w:sz w:val="28"/>
          <w:szCs w:val="28"/>
        </w:rPr>
        <w:t>;</w:t>
      </w:r>
    </w:p>
    <w:p w:rsidR="00560CFB" w:rsidRDefault="002E58EC" w:rsidP="005174DB">
      <w:pPr>
        <w:widowControl/>
        <w:ind w:firstLine="851"/>
        <w:jc w:val="both"/>
        <w:rPr>
          <w:sz w:val="28"/>
          <w:szCs w:val="28"/>
        </w:rPr>
      </w:pPr>
      <w:bookmarkStart w:id="20" w:name="sub_45"/>
      <w:r>
        <w:rPr>
          <w:sz w:val="28"/>
          <w:szCs w:val="28"/>
        </w:rPr>
        <w:t xml:space="preserve">д) </w:t>
      </w:r>
      <w:r w:rsidR="00560CFB">
        <w:rPr>
          <w:sz w:val="28"/>
          <w:szCs w:val="28"/>
        </w:rPr>
        <w:t>затраты на приобретение услуг связи;</w:t>
      </w:r>
    </w:p>
    <w:p w:rsidR="00560CFB" w:rsidRDefault="002E58EC" w:rsidP="005174DB">
      <w:pPr>
        <w:widowControl/>
        <w:ind w:firstLine="851"/>
        <w:jc w:val="both"/>
        <w:rPr>
          <w:sz w:val="28"/>
          <w:szCs w:val="28"/>
        </w:rPr>
      </w:pPr>
      <w:bookmarkStart w:id="21" w:name="sub_46"/>
      <w:bookmarkEnd w:id="20"/>
      <w:r>
        <w:rPr>
          <w:sz w:val="28"/>
          <w:szCs w:val="28"/>
        </w:rPr>
        <w:t xml:space="preserve">е) </w:t>
      </w:r>
      <w:r w:rsidR="00560CFB">
        <w:rPr>
          <w:sz w:val="28"/>
          <w:szCs w:val="28"/>
        </w:rPr>
        <w:t>затраты на приобретение транспортных услуг;</w:t>
      </w:r>
    </w:p>
    <w:p w:rsidR="00560CFB" w:rsidRDefault="00560CFB" w:rsidP="005174DB">
      <w:pPr>
        <w:widowControl/>
        <w:ind w:firstLine="851"/>
        <w:jc w:val="both"/>
        <w:rPr>
          <w:sz w:val="28"/>
          <w:szCs w:val="28"/>
        </w:rPr>
      </w:pPr>
      <w:bookmarkStart w:id="22" w:name="sub_47"/>
      <w:bookmarkEnd w:id="21"/>
      <w:r>
        <w:rPr>
          <w:sz w:val="28"/>
          <w:szCs w:val="28"/>
        </w:rPr>
        <w:t>ж)</w:t>
      </w:r>
      <w:r w:rsidR="002E58EC">
        <w:rPr>
          <w:sz w:val="28"/>
          <w:szCs w:val="28"/>
        </w:rPr>
        <w:t xml:space="preserve"> </w:t>
      </w:r>
      <w:r>
        <w:rPr>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560CFB" w:rsidRDefault="00560CFB" w:rsidP="005174DB">
      <w:pPr>
        <w:widowControl/>
        <w:ind w:firstLine="851"/>
        <w:jc w:val="both"/>
        <w:rPr>
          <w:sz w:val="28"/>
          <w:szCs w:val="28"/>
        </w:rPr>
      </w:pPr>
      <w:bookmarkStart w:id="23" w:name="sub_48"/>
      <w:bookmarkEnd w:id="22"/>
      <w:r>
        <w:rPr>
          <w:sz w:val="28"/>
          <w:szCs w:val="28"/>
        </w:rPr>
        <w:t>з) затраты на прочие общехозяйственные нужды.</w:t>
      </w:r>
    </w:p>
    <w:bookmarkEnd w:id="23"/>
    <w:p w:rsidR="00C730FF" w:rsidRPr="00C730FF" w:rsidRDefault="00C84773" w:rsidP="00C730FF">
      <w:pPr>
        <w:widowControl/>
        <w:numPr>
          <w:ilvl w:val="0"/>
          <w:numId w:val="7"/>
        </w:numPr>
        <w:ind w:left="0" w:firstLine="851"/>
        <w:jc w:val="both"/>
        <w:rPr>
          <w:sz w:val="28"/>
          <w:szCs w:val="28"/>
        </w:rPr>
      </w:pPr>
      <w:r w:rsidRPr="00C730FF">
        <w:rPr>
          <w:sz w:val="28"/>
          <w:szCs w:val="28"/>
        </w:rPr>
        <w:t xml:space="preserve"> </w:t>
      </w:r>
      <w:r w:rsidR="00C730FF" w:rsidRPr="00C730FF">
        <w:rPr>
          <w:sz w:val="28"/>
          <w:szCs w:val="28"/>
        </w:rPr>
        <w:t xml:space="preserve">В затраты, указанные в </w:t>
      </w:r>
      <w:hyperlink r:id="rId15" w:history="1">
        <w:r w:rsidR="00C730FF" w:rsidRPr="00C730FF">
          <w:rPr>
            <w:sz w:val="28"/>
            <w:szCs w:val="28"/>
          </w:rPr>
          <w:t>подпунктах "а"</w:t>
        </w:r>
      </w:hyperlink>
      <w:r w:rsidR="00C730FF" w:rsidRPr="00C730FF">
        <w:rPr>
          <w:sz w:val="28"/>
          <w:szCs w:val="28"/>
        </w:rPr>
        <w:t xml:space="preserve"> </w:t>
      </w:r>
      <w:r w:rsidR="002E58EC">
        <w:rPr>
          <w:sz w:val="28"/>
          <w:szCs w:val="28"/>
        </w:rPr>
        <w:t>–</w:t>
      </w:r>
      <w:r w:rsidR="00C730FF" w:rsidRPr="00C730FF">
        <w:rPr>
          <w:sz w:val="28"/>
          <w:szCs w:val="28"/>
        </w:rPr>
        <w:t xml:space="preserve"> </w:t>
      </w:r>
      <w:r w:rsidR="002E58EC" w:rsidRPr="002E58EC">
        <w:rPr>
          <w:sz w:val="28"/>
          <w:szCs w:val="28"/>
        </w:rPr>
        <w:t>"</w:t>
      </w:r>
      <w:hyperlink r:id="rId16" w:history="1">
        <w:r w:rsidR="00C730FF" w:rsidRPr="00C730FF">
          <w:rPr>
            <w:sz w:val="28"/>
            <w:szCs w:val="28"/>
          </w:rPr>
          <w:t>в</w:t>
        </w:r>
        <w:r w:rsidR="002E58EC" w:rsidRPr="002E58EC">
          <w:rPr>
            <w:sz w:val="28"/>
            <w:szCs w:val="28"/>
          </w:rPr>
          <w:t>"</w:t>
        </w:r>
        <w:r w:rsidR="00C730FF" w:rsidRPr="00C730FF">
          <w:rPr>
            <w:sz w:val="28"/>
            <w:szCs w:val="28"/>
          </w:rPr>
          <w:t xml:space="preserve"> пункта 17</w:t>
        </w:r>
      </w:hyperlink>
      <w:r w:rsidR="00C730FF" w:rsidRPr="00C730FF">
        <w:rPr>
          <w:sz w:val="28"/>
          <w:szCs w:val="28"/>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w:t>
      </w:r>
      <w:r w:rsidR="002E58EC">
        <w:rPr>
          <w:sz w:val="28"/>
          <w:szCs w:val="28"/>
        </w:rPr>
        <w:t>–</w:t>
      </w:r>
      <w:r w:rsidR="00C730FF" w:rsidRPr="00C730FF">
        <w:rPr>
          <w:sz w:val="28"/>
          <w:szCs w:val="28"/>
        </w:rPr>
        <w:t xml:space="preserve"> имущество, необходимое для выполнения муниципального задания).</w:t>
      </w:r>
    </w:p>
    <w:p w:rsidR="00C730FF" w:rsidRDefault="00C730FF" w:rsidP="00C730FF">
      <w:pPr>
        <w:widowControl/>
        <w:overflowPunct/>
        <w:ind w:right="0" w:firstLine="540"/>
        <w:jc w:val="both"/>
        <w:textAlignment w:val="auto"/>
        <w:rPr>
          <w:sz w:val="28"/>
          <w:szCs w:val="28"/>
        </w:rPr>
      </w:pPr>
      <w:r>
        <w:rPr>
          <w:sz w:val="28"/>
          <w:szCs w:val="28"/>
        </w:rPr>
        <w:t xml:space="preserve">Затраты, указанные в </w:t>
      </w:r>
      <w:hyperlink r:id="rId17" w:history="1">
        <w:r w:rsidRPr="00C022E8">
          <w:rPr>
            <w:sz w:val="28"/>
            <w:szCs w:val="28"/>
          </w:rPr>
          <w:t xml:space="preserve">подпункте "г" пункта </w:t>
        </w:r>
        <w:r>
          <w:rPr>
            <w:sz w:val="28"/>
            <w:szCs w:val="28"/>
          </w:rPr>
          <w:t>1</w:t>
        </w:r>
        <w:r w:rsidR="00AF248F">
          <w:rPr>
            <w:sz w:val="28"/>
            <w:szCs w:val="28"/>
          </w:rPr>
          <w:t>8</w:t>
        </w:r>
      </w:hyperlink>
      <w:r>
        <w:rPr>
          <w:sz w:val="28"/>
          <w:szCs w:val="28"/>
        </w:rPr>
        <w:t xml:space="preserve"> настоящего Положения, включаются в базовый норматив затрат на оказание услуги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соответствии с установленными им общими требованиями.</w:t>
      </w:r>
    </w:p>
    <w:p w:rsidR="00C730FF" w:rsidRPr="005B2F09" w:rsidRDefault="00C730FF" w:rsidP="00C730FF">
      <w:pPr>
        <w:widowControl/>
        <w:overflowPunct/>
        <w:ind w:right="0" w:firstLine="539"/>
        <w:jc w:val="both"/>
        <w:textAlignment w:val="auto"/>
        <w:rPr>
          <w:sz w:val="28"/>
          <w:szCs w:val="28"/>
        </w:rPr>
      </w:pPr>
      <w:r w:rsidRPr="005B2F09">
        <w:rPr>
          <w:sz w:val="28"/>
          <w:szCs w:val="28"/>
        </w:rPr>
        <w:t xml:space="preserve">Затраты, указанные в </w:t>
      </w:r>
      <w:hyperlink r:id="rId18" w:history="1">
        <w:r w:rsidRPr="005B2F09">
          <w:rPr>
            <w:sz w:val="28"/>
            <w:szCs w:val="28"/>
          </w:rPr>
          <w:t>подпункте "г" пункта 1</w:t>
        </w:r>
        <w:r w:rsidR="00AF248F">
          <w:rPr>
            <w:sz w:val="28"/>
            <w:szCs w:val="28"/>
          </w:rPr>
          <w:t>8</w:t>
        </w:r>
      </w:hyperlink>
      <w:r w:rsidRPr="005B2F09">
        <w:rPr>
          <w:sz w:val="28"/>
          <w:szCs w:val="28"/>
        </w:rPr>
        <w:t xml:space="preserve">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9" w:history="1">
        <w:r w:rsidRPr="005B2F09">
          <w:rPr>
            <w:sz w:val="28"/>
            <w:szCs w:val="28"/>
          </w:rPr>
          <w:t>Классификации</w:t>
        </w:r>
      </w:hyperlink>
      <w:r w:rsidRPr="005B2F09">
        <w:rPr>
          <w:sz w:val="28"/>
          <w:szCs w:val="28"/>
        </w:rPr>
        <w:t xml:space="preserve"> основных средств, включаемых в амортизационные группы, утвержденной постановлением </w:t>
      </w:r>
      <w:r w:rsidRPr="005B2F09">
        <w:rPr>
          <w:sz w:val="28"/>
          <w:szCs w:val="28"/>
        </w:rPr>
        <w:lastRenderedPageBreak/>
        <w:t>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C730FF" w:rsidRDefault="00C730FF" w:rsidP="00C730FF">
      <w:pPr>
        <w:widowControl/>
        <w:overflowPunct/>
        <w:ind w:right="0" w:firstLine="539"/>
        <w:jc w:val="both"/>
        <w:textAlignment w:val="auto"/>
        <w:rPr>
          <w:sz w:val="28"/>
          <w:szCs w:val="28"/>
        </w:rPr>
      </w:pPr>
      <w:r w:rsidRPr="005B2F09">
        <w:rPr>
          <w:sz w:val="28"/>
          <w:szCs w:val="28"/>
        </w:rPr>
        <w:t xml:space="preserve">Затраты на аренду имущества, включенные в затраты, указанные в </w:t>
      </w:r>
      <w:hyperlink r:id="rId20" w:history="1">
        <w:r w:rsidRPr="005B2F09">
          <w:rPr>
            <w:sz w:val="28"/>
            <w:szCs w:val="28"/>
          </w:rPr>
          <w:t>подпункте "б" пункта 1</w:t>
        </w:r>
        <w:r w:rsidR="00AF248F">
          <w:rPr>
            <w:sz w:val="28"/>
            <w:szCs w:val="28"/>
          </w:rPr>
          <w:t>7</w:t>
        </w:r>
      </w:hyperlink>
      <w:r w:rsidRPr="005B2F09">
        <w:rPr>
          <w:sz w:val="28"/>
          <w:szCs w:val="28"/>
        </w:rPr>
        <w:t xml:space="preserve"> и </w:t>
      </w:r>
      <w:hyperlink r:id="rId21" w:history="1">
        <w:r w:rsidRPr="005B2F09">
          <w:rPr>
            <w:sz w:val="28"/>
            <w:szCs w:val="28"/>
          </w:rPr>
          <w:t>подпунктах "б"</w:t>
        </w:r>
      </w:hyperlink>
      <w:r w:rsidRPr="005B2F09">
        <w:rPr>
          <w:sz w:val="28"/>
          <w:szCs w:val="28"/>
        </w:rPr>
        <w:t xml:space="preserve"> и </w:t>
      </w:r>
      <w:hyperlink r:id="rId22" w:history="1">
        <w:r w:rsidRPr="005B2F09">
          <w:rPr>
            <w:sz w:val="28"/>
            <w:szCs w:val="28"/>
          </w:rPr>
          <w:t>"в" пункта 1</w:t>
        </w:r>
        <w:r w:rsidR="00AF248F">
          <w:rPr>
            <w:sz w:val="28"/>
            <w:szCs w:val="28"/>
          </w:rPr>
          <w:t>8</w:t>
        </w:r>
      </w:hyperlink>
      <w:r w:rsidRPr="005B2F09">
        <w:rPr>
          <w:sz w:val="28"/>
          <w:szCs w:val="28"/>
        </w:rPr>
        <w:t xml:space="preserve"> настоящего Положения, учитываются в составе указанных затрат в случае, если имущество, необходимое для выполнения </w:t>
      </w:r>
      <w:r w:rsidR="00FE3AAE">
        <w:rPr>
          <w:sz w:val="28"/>
          <w:szCs w:val="28"/>
        </w:rPr>
        <w:t>муниципального</w:t>
      </w:r>
      <w:r w:rsidRPr="005B2F09">
        <w:rPr>
          <w:sz w:val="28"/>
          <w:szCs w:val="28"/>
        </w:rPr>
        <w:t xml:space="preserve"> задания, не закреплено за муниципальным бюджетным</w:t>
      </w:r>
      <w:r w:rsidR="00FE3AAE">
        <w:rPr>
          <w:sz w:val="28"/>
          <w:szCs w:val="28"/>
        </w:rPr>
        <w:t xml:space="preserve"> учреждением</w:t>
      </w:r>
      <w:r w:rsidRPr="005B2F09">
        <w:rPr>
          <w:sz w:val="28"/>
          <w:szCs w:val="28"/>
        </w:rPr>
        <w:t xml:space="preserve"> на праве оперативного управления.</w:t>
      </w:r>
      <w:r>
        <w:rPr>
          <w:sz w:val="28"/>
          <w:szCs w:val="28"/>
        </w:rPr>
        <w:t xml:space="preserve"> </w:t>
      </w:r>
    </w:p>
    <w:p w:rsidR="00560CFB" w:rsidRDefault="00C84773" w:rsidP="00933E9D">
      <w:pPr>
        <w:widowControl/>
        <w:numPr>
          <w:ilvl w:val="0"/>
          <w:numId w:val="7"/>
        </w:numPr>
        <w:ind w:left="0" w:firstLine="851"/>
        <w:jc w:val="both"/>
        <w:rPr>
          <w:sz w:val="28"/>
          <w:szCs w:val="28"/>
        </w:rPr>
      </w:pPr>
      <w:r>
        <w:rPr>
          <w:sz w:val="28"/>
          <w:szCs w:val="28"/>
        </w:rPr>
        <w:t xml:space="preserve"> </w:t>
      </w:r>
      <w:r w:rsidR="00560CFB">
        <w:rPr>
          <w:sz w:val="28"/>
          <w:szCs w:val="28"/>
        </w:rPr>
        <w:t xml:space="preserve">Значение базового норматива затрат на оказание муниципальной услуги утверждается органом </w:t>
      </w:r>
      <w:r w:rsidR="00E20572">
        <w:rPr>
          <w:sz w:val="28"/>
          <w:szCs w:val="28"/>
        </w:rPr>
        <w:t>местного самоуправления</w:t>
      </w:r>
      <w:r w:rsidR="00560CFB">
        <w:rPr>
          <w:sz w:val="28"/>
          <w:szCs w:val="28"/>
        </w:rPr>
        <w:t xml:space="preserve"> </w:t>
      </w:r>
      <w:r w:rsidR="002E058B">
        <w:rPr>
          <w:sz w:val="28"/>
          <w:szCs w:val="28"/>
        </w:rPr>
        <w:t>Сакмарского</w:t>
      </w:r>
      <w:r w:rsidR="00560CFB">
        <w:rPr>
          <w:sz w:val="28"/>
          <w:szCs w:val="28"/>
        </w:rPr>
        <w:t xml:space="preserve"> района, осуществляющим функции и полномочия учредителя бюджетных учреждений</w:t>
      </w:r>
      <w:r w:rsidR="00FE3AAE">
        <w:rPr>
          <w:sz w:val="28"/>
          <w:szCs w:val="28"/>
        </w:rPr>
        <w:t xml:space="preserve"> и функции и полномочия главного распорядителя</w:t>
      </w:r>
      <w:r w:rsidR="00FE3AAE" w:rsidRPr="00FE3AAE">
        <w:rPr>
          <w:sz w:val="28"/>
          <w:szCs w:val="28"/>
        </w:rPr>
        <w:t xml:space="preserve"> </w:t>
      </w:r>
      <w:r w:rsidR="00FE3AAE">
        <w:rPr>
          <w:sz w:val="28"/>
          <w:szCs w:val="28"/>
        </w:rPr>
        <w:t>казенных учреждений</w:t>
      </w:r>
      <w:r w:rsidR="00560CFB">
        <w:rPr>
          <w:sz w:val="28"/>
          <w:szCs w:val="28"/>
        </w:rPr>
        <w:t>, общей суммой, с выделением суммы затрат на:</w:t>
      </w:r>
    </w:p>
    <w:p w:rsidR="00560CFB" w:rsidRDefault="00560CFB" w:rsidP="005174DB">
      <w:pPr>
        <w:widowControl/>
        <w:ind w:firstLine="851"/>
        <w:jc w:val="both"/>
        <w:rPr>
          <w:sz w:val="28"/>
          <w:szCs w:val="28"/>
        </w:rPr>
      </w:pPr>
      <w:bookmarkStart w:id="24" w:name="sub_51"/>
      <w:r>
        <w:rPr>
          <w:sz w:val="28"/>
          <w:szCs w:val="28"/>
        </w:rPr>
        <w:t>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560CFB" w:rsidRDefault="00560CFB" w:rsidP="005174DB">
      <w:pPr>
        <w:widowControl/>
        <w:ind w:firstLine="851"/>
        <w:jc w:val="both"/>
        <w:rPr>
          <w:sz w:val="28"/>
          <w:szCs w:val="28"/>
        </w:rPr>
      </w:pPr>
      <w:bookmarkStart w:id="25" w:name="sub_52"/>
      <w:bookmarkEnd w:id="24"/>
      <w:r>
        <w:rPr>
          <w:sz w:val="28"/>
          <w:szCs w:val="28"/>
        </w:rPr>
        <w:t>б)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3B6FA5" w:rsidRDefault="003B6FA5" w:rsidP="005174DB">
      <w:pPr>
        <w:widowControl/>
        <w:ind w:firstLine="851"/>
        <w:jc w:val="both"/>
        <w:rPr>
          <w:sz w:val="28"/>
          <w:szCs w:val="28"/>
        </w:rPr>
      </w:pPr>
      <w:r>
        <w:rPr>
          <w:sz w:val="28"/>
          <w:szCs w:val="28"/>
        </w:rPr>
        <w:t>В случае изменения значения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приводящих к изменению объема финансового обеспечения выполнения муниципального задания) до внесения на рассмотрени</w:t>
      </w:r>
      <w:r w:rsidR="00C273EB">
        <w:rPr>
          <w:sz w:val="28"/>
          <w:szCs w:val="28"/>
        </w:rPr>
        <w:t>е в Совете депутатов проекта решения о районом бюджете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C273EB" w:rsidRDefault="00C273EB" w:rsidP="005174DB">
      <w:pPr>
        <w:widowControl/>
        <w:ind w:firstLine="851"/>
        <w:jc w:val="both"/>
        <w:rPr>
          <w:sz w:val="28"/>
          <w:szCs w:val="28"/>
        </w:rPr>
      </w:pPr>
      <w:r>
        <w:rPr>
          <w:sz w:val="28"/>
          <w:szCs w:val="28"/>
        </w:rPr>
        <w:t xml:space="preserve">В случае изменения значений базовых нормативов затрат на оказание </w:t>
      </w:r>
      <w:r w:rsidR="00FE3AAE">
        <w:rPr>
          <w:sz w:val="28"/>
          <w:szCs w:val="28"/>
        </w:rPr>
        <w:t>муниципальных</w:t>
      </w:r>
      <w:r>
        <w:rPr>
          <w:sz w:val="28"/>
          <w:szCs w:val="28"/>
        </w:rPr>
        <w:t xml:space="preserve"> услуг в текущем финансовом году (за исключением изменений в  случаях, предусмотренных нормативными правовыми актами, приводящих к изменению объема финансового обеспечения выполнения муниципального задания) после внесения на рассмотрение в Совете депутатов проекта решения о районом бюджете на очередной финансовый год и плановый период уточненные значения базовых нормативов затрат на оказание </w:t>
      </w:r>
      <w:r w:rsidR="00FE3AAE">
        <w:rPr>
          <w:sz w:val="28"/>
          <w:szCs w:val="28"/>
        </w:rPr>
        <w:t>муниципальных</w:t>
      </w:r>
      <w:r>
        <w:rPr>
          <w:sz w:val="28"/>
          <w:szCs w:val="28"/>
        </w:rPr>
        <w:t xml:space="preserve"> услуг применяются начиная с расчета субсидии на финансовое обеспечения выполнения муниципального задания на первый год планового периода.</w:t>
      </w:r>
    </w:p>
    <w:bookmarkEnd w:id="25"/>
    <w:p w:rsidR="00560CFB" w:rsidRDefault="00C84773" w:rsidP="00933E9D">
      <w:pPr>
        <w:widowControl/>
        <w:numPr>
          <w:ilvl w:val="0"/>
          <w:numId w:val="7"/>
        </w:numPr>
        <w:ind w:left="0" w:firstLine="851"/>
        <w:jc w:val="both"/>
        <w:rPr>
          <w:sz w:val="28"/>
          <w:szCs w:val="28"/>
        </w:rPr>
      </w:pPr>
      <w:r>
        <w:rPr>
          <w:sz w:val="28"/>
          <w:szCs w:val="28"/>
        </w:rPr>
        <w:t xml:space="preserve"> </w:t>
      </w:r>
      <w:r w:rsidR="00560CFB">
        <w:rPr>
          <w:sz w:val="28"/>
          <w:szCs w:val="28"/>
        </w:rPr>
        <w:t xml:space="preserve">Корректирующие коэффициенты к базовому нормативу затрат на оказание муниципальной услуги состоят из территориального </w:t>
      </w:r>
      <w:r w:rsidR="00560CFB">
        <w:rPr>
          <w:sz w:val="28"/>
          <w:szCs w:val="28"/>
        </w:rPr>
        <w:lastRenderedPageBreak/>
        <w:t>корректирующего коэффициента и одного</w:t>
      </w:r>
      <w:r w:rsidR="00C273EB">
        <w:rPr>
          <w:sz w:val="28"/>
          <w:szCs w:val="28"/>
        </w:rPr>
        <w:t>,</w:t>
      </w:r>
      <w:r w:rsidR="00560CFB">
        <w:rPr>
          <w:sz w:val="28"/>
          <w:szCs w:val="28"/>
        </w:rPr>
        <w:t xml:space="preserve"> </w:t>
      </w:r>
      <w:r w:rsidR="00C273EB">
        <w:rPr>
          <w:sz w:val="28"/>
          <w:szCs w:val="28"/>
        </w:rPr>
        <w:t xml:space="preserve">либо по решению </w:t>
      </w:r>
      <w:r w:rsidR="00AB1D14">
        <w:rPr>
          <w:sz w:val="28"/>
          <w:szCs w:val="28"/>
        </w:rPr>
        <w:t>органа исполнительной власти субъекта федерации</w:t>
      </w:r>
      <w:r w:rsidR="00C273EB">
        <w:rPr>
          <w:sz w:val="28"/>
          <w:szCs w:val="28"/>
        </w:rPr>
        <w:t>, осуществляюще</w:t>
      </w:r>
      <w:r w:rsidR="00AB1D14">
        <w:rPr>
          <w:sz w:val="28"/>
          <w:szCs w:val="28"/>
        </w:rPr>
        <w:t>го</w:t>
      </w:r>
      <w:r w:rsidR="00C273EB">
        <w:rPr>
          <w:sz w:val="28"/>
          <w:szCs w:val="28"/>
        </w:rPr>
        <w:t xml:space="preserve"> функции по выработке муниципальной политики и нормативно-правовому регулированию в установленной сфере деятельности, из нескольких отраслевых корректирующих коэффициентов</w:t>
      </w:r>
      <w:r w:rsidR="00560CFB">
        <w:rPr>
          <w:sz w:val="28"/>
          <w:szCs w:val="28"/>
        </w:rPr>
        <w:t>.</w:t>
      </w:r>
    </w:p>
    <w:p w:rsidR="002E58EC" w:rsidRDefault="00933E9D" w:rsidP="005174DB">
      <w:pPr>
        <w:widowControl/>
        <w:numPr>
          <w:ilvl w:val="0"/>
          <w:numId w:val="7"/>
        </w:numPr>
        <w:ind w:left="0" w:firstLine="851"/>
        <w:jc w:val="both"/>
        <w:rPr>
          <w:sz w:val="28"/>
          <w:szCs w:val="28"/>
        </w:rPr>
      </w:pPr>
      <w:r w:rsidRPr="002E58EC">
        <w:rPr>
          <w:sz w:val="28"/>
          <w:szCs w:val="28"/>
        </w:rPr>
        <w:t xml:space="preserve"> </w:t>
      </w:r>
      <w:r w:rsidR="002718A9" w:rsidRPr="002E58EC">
        <w:rPr>
          <w:sz w:val="28"/>
          <w:szCs w:val="28"/>
        </w:rPr>
        <w:t>В территориальный корректирующий коэффициент</w:t>
      </w:r>
      <w:r w:rsidR="00AF248F" w:rsidRPr="002E58EC">
        <w:rPr>
          <w:sz w:val="28"/>
          <w:szCs w:val="28"/>
        </w:rPr>
        <w:t xml:space="preserve"> включаются</w:t>
      </w:r>
      <w:r w:rsidR="002718A9" w:rsidRPr="002E58EC">
        <w:rPr>
          <w:sz w:val="28"/>
          <w:szCs w:val="28"/>
        </w:rPr>
        <w:t xml:space="preserve"> </w:t>
      </w:r>
      <w:r w:rsidR="009011C9" w:rsidRPr="002E58EC">
        <w:rPr>
          <w:sz w:val="28"/>
          <w:szCs w:val="28"/>
        </w:rPr>
        <w:t>затраты на коммунальные услуги и на содержание недвижимого имущества</w:t>
      </w:r>
      <w:r w:rsidR="00560CFB" w:rsidRPr="002E58EC">
        <w:rPr>
          <w:sz w:val="28"/>
          <w:szCs w:val="28"/>
        </w:rPr>
        <w:t>.</w:t>
      </w:r>
    </w:p>
    <w:p w:rsidR="00560CFB" w:rsidRPr="002E58EC" w:rsidRDefault="00560CFB" w:rsidP="002E58EC">
      <w:pPr>
        <w:widowControl/>
        <w:ind w:firstLine="709"/>
        <w:jc w:val="both"/>
        <w:rPr>
          <w:sz w:val="28"/>
          <w:szCs w:val="28"/>
        </w:rPr>
      </w:pPr>
      <w:r w:rsidRPr="002E58EC">
        <w:rPr>
          <w:sz w:val="28"/>
          <w:szCs w:val="28"/>
        </w:rPr>
        <w:t xml:space="preserve">Значение территориального корректирующего коэффициента утверждается органом </w:t>
      </w:r>
      <w:r w:rsidR="00E20572" w:rsidRPr="002E58EC">
        <w:rPr>
          <w:sz w:val="28"/>
          <w:szCs w:val="28"/>
        </w:rPr>
        <w:t>местного самоуправления</w:t>
      </w:r>
      <w:r w:rsidRPr="002E58EC">
        <w:rPr>
          <w:sz w:val="28"/>
          <w:szCs w:val="28"/>
        </w:rPr>
        <w:t xml:space="preserve"> </w:t>
      </w:r>
      <w:r w:rsidR="002E058B" w:rsidRPr="002E58EC">
        <w:rPr>
          <w:sz w:val="28"/>
          <w:szCs w:val="28"/>
        </w:rPr>
        <w:t>Сакмарского</w:t>
      </w:r>
      <w:r w:rsidRPr="002E58EC">
        <w:rPr>
          <w:sz w:val="28"/>
          <w:szCs w:val="28"/>
        </w:rPr>
        <w:t xml:space="preserve"> района, осуществляющим функции и полномочия учредителя бюджетных </w:t>
      </w:r>
      <w:r w:rsidR="00372CEA" w:rsidRPr="002E58EC">
        <w:rPr>
          <w:sz w:val="28"/>
          <w:szCs w:val="28"/>
        </w:rPr>
        <w:t>учреждений</w:t>
      </w:r>
      <w:r w:rsidR="00E14F24" w:rsidRPr="002E58EC">
        <w:rPr>
          <w:sz w:val="28"/>
          <w:szCs w:val="28"/>
        </w:rPr>
        <w:t xml:space="preserve">, </w:t>
      </w:r>
      <w:r w:rsidRPr="002E58EC">
        <w:rPr>
          <w:sz w:val="28"/>
          <w:szCs w:val="28"/>
        </w:rPr>
        <w:t xml:space="preserve"> </w:t>
      </w:r>
      <w:r w:rsidR="009011C9" w:rsidRPr="002E58EC">
        <w:rPr>
          <w:sz w:val="28"/>
          <w:szCs w:val="28"/>
        </w:rPr>
        <w:t xml:space="preserve">если иное не предусмотрено органом исполнительной власти субъекта федерации, осуществляющим функции по выработке муниципальной политики и нормативно-правовому регулированию в установленной сфере деятельности, </w:t>
      </w:r>
      <w:r w:rsidRPr="002E58EC">
        <w:rPr>
          <w:sz w:val="28"/>
          <w:szCs w:val="28"/>
        </w:rPr>
        <w:t xml:space="preserve">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порядком, установленным постановлением администрации </w:t>
      </w:r>
      <w:r w:rsidR="002E058B" w:rsidRPr="002E58EC">
        <w:rPr>
          <w:sz w:val="28"/>
          <w:szCs w:val="28"/>
        </w:rPr>
        <w:t>Сакмарского</w:t>
      </w:r>
      <w:r w:rsidRPr="002E58EC">
        <w:rPr>
          <w:sz w:val="28"/>
          <w:szCs w:val="28"/>
        </w:rPr>
        <w:t xml:space="preserve"> района.</w:t>
      </w:r>
    </w:p>
    <w:p w:rsidR="00760792" w:rsidRDefault="00760792" w:rsidP="002E58EC">
      <w:pPr>
        <w:widowControl/>
        <w:ind w:firstLine="709"/>
        <w:jc w:val="both"/>
        <w:rPr>
          <w:sz w:val="28"/>
          <w:szCs w:val="28"/>
        </w:rPr>
      </w:pPr>
      <w:r>
        <w:rPr>
          <w:sz w:val="28"/>
          <w:szCs w:val="28"/>
        </w:rPr>
        <w:t>Значение территориального корректирующего коэффициента утверждается органом местного самоуправления Сакмарского района, осуществляющим функции и полномочия учредителя бюджетных учреждений,  за исключением случая утверждения значений территориальных корректирующих коэффициентов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указанного в абзаце втором настоящего пункта.</w:t>
      </w:r>
    </w:p>
    <w:p w:rsidR="00560CFB" w:rsidRDefault="00C84773" w:rsidP="00933E9D">
      <w:pPr>
        <w:widowControl/>
        <w:numPr>
          <w:ilvl w:val="0"/>
          <w:numId w:val="7"/>
        </w:numPr>
        <w:ind w:left="0" w:firstLine="851"/>
        <w:jc w:val="both"/>
        <w:rPr>
          <w:sz w:val="28"/>
          <w:szCs w:val="28"/>
        </w:rPr>
      </w:pPr>
      <w:r>
        <w:rPr>
          <w:sz w:val="28"/>
          <w:szCs w:val="28"/>
        </w:rPr>
        <w:t xml:space="preserve"> </w:t>
      </w:r>
      <w:r w:rsidR="00560CFB">
        <w:rPr>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560CFB" w:rsidRDefault="00560CFB" w:rsidP="00760792">
      <w:pPr>
        <w:widowControl/>
        <w:ind w:firstLine="851"/>
        <w:jc w:val="both"/>
        <w:rPr>
          <w:sz w:val="28"/>
          <w:szCs w:val="28"/>
        </w:rPr>
      </w:pPr>
      <w:r>
        <w:rPr>
          <w:sz w:val="28"/>
          <w:szCs w:val="28"/>
        </w:rPr>
        <w:t xml:space="preserve">Значения отраслевых корректирующих коэффициентов утверждаются органом </w:t>
      </w:r>
      <w:r w:rsidR="00E20572">
        <w:rPr>
          <w:sz w:val="28"/>
          <w:szCs w:val="28"/>
        </w:rPr>
        <w:t>местного самоуправления</w:t>
      </w:r>
      <w:r>
        <w:rPr>
          <w:sz w:val="28"/>
          <w:szCs w:val="28"/>
        </w:rPr>
        <w:t xml:space="preserve"> </w:t>
      </w:r>
      <w:r w:rsidR="002E058B">
        <w:rPr>
          <w:sz w:val="28"/>
          <w:szCs w:val="28"/>
        </w:rPr>
        <w:t>Сакмарского</w:t>
      </w:r>
      <w:r>
        <w:rPr>
          <w:sz w:val="28"/>
          <w:szCs w:val="28"/>
        </w:rPr>
        <w:t xml:space="preserve"> района, осуществляющим функции и полномочия учредителя бюджетных</w:t>
      </w:r>
      <w:r w:rsidR="00E20572">
        <w:rPr>
          <w:sz w:val="28"/>
          <w:szCs w:val="28"/>
        </w:rPr>
        <w:t xml:space="preserve"> у</w:t>
      </w:r>
      <w:r>
        <w:rPr>
          <w:sz w:val="28"/>
          <w:szCs w:val="28"/>
        </w:rPr>
        <w:t>чреждений</w:t>
      </w:r>
      <w:r w:rsidR="00760792">
        <w:rPr>
          <w:sz w:val="28"/>
          <w:szCs w:val="28"/>
        </w:rPr>
        <w:t>, и главным распорядителем средств районного бюджета в ведении которого находятся казенные учреждения</w:t>
      </w:r>
      <w:r>
        <w:rPr>
          <w:sz w:val="28"/>
          <w:szCs w:val="28"/>
        </w:rPr>
        <w:t>.</w:t>
      </w:r>
    </w:p>
    <w:p w:rsidR="00560CFB" w:rsidRDefault="00C84773" w:rsidP="00933E9D">
      <w:pPr>
        <w:widowControl/>
        <w:numPr>
          <w:ilvl w:val="0"/>
          <w:numId w:val="7"/>
        </w:numPr>
        <w:ind w:left="0" w:firstLine="851"/>
        <w:jc w:val="both"/>
        <w:rPr>
          <w:sz w:val="28"/>
          <w:szCs w:val="28"/>
        </w:rPr>
      </w:pPr>
      <w:r w:rsidRPr="00AF248F">
        <w:rPr>
          <w:sz w:val="28"/>
          <w:szCs w:val="28"/>
        </w:rPr>
        <w:t xml:space="preserve"> </w:t>
      </w:r>
      <w:r w:rsidR="00560CFB" w:rsidRPr="00AF248F">
        <w:rPr>
          <w:sz w:val="28"/>
          <w:szCs w:val="28"/>
        </w:rPr>
        <w:t>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учреждений</w:t>
      </w:r>
      <w:r w:rsidR="00760792" w:rsidRPr="00AF248F">
        <w:rPr>
          <w:sz w:val="28"/>
          <w:szCs w:val="28"/>
        </w:rPr>
        <w:t xml:space="preserve"> района</w:t>
      </w:r>
      <w:r w:rsidR="00560CFB" w:rsidRPr="00AF248F">
        <w:rPr>
          <w:sz w:val="28"/>
          <w:szCs w:val="28"/>
        </w:rPr>
        <w:t xml:space="preserve"> </w:t>
      </w:r>
      <w:r w:rsidR="00FE3AAE" w:rsidRPr="00AF248F">
        <w:rPr>
          <w:sz w:val="28"/>
          <w:szCs w:val="28"/>
        </w:rPr>
        <w:t>или органом являющимся</w:t>
      </w:r>
      <w:r w:rsidR="00560CFB" w:rsidRPr="00AF248F">
        <w:rPr>
          <w:sz w:val="28"/>
          <w:szCs w:val="28"/>
        </w:rPr>
        <w:t xml:space="preserve"> главн</w:t>
      </w:r>
      <w:r w:rsidR="00FE3AAE" w:rsidRPr="00AF248F">
        <w:rPr>
          <w:sz w:val="28"/>
          <w:szCs w:val="28"/>
        </w:rPr>
        <w:t>ым</w:t>
      </w:r>
      <w:r w:rsidR="00560CFB" w:rsidRPr="00AF248F">
        <w:rPr>
          <w:sz w:val="28"/>
          <w:szCs w:val="28"/>
        </w:rPr>
        <w:t xml:space="preserve"> распорядител</w:t>
      </w:r>
      <w:r w:rsidR="00FE3AAE" w:rsidRPr="00AF248F">
        <w:rPr>
          <w:sz w:val="28"/>
          <w:szCs w:val="28"/>
        </w:rPr>
        <w:t>ем</w:t>
      </w:r>
      <w:r w:rsidR="00560CFB" w:rsidRPr="00AF248F">
        <w:rPr>
          <w:sz w:val="28"/>
          <w:szCs w:val="28"/>
        </w:rPr>
        <w:t xml:space="preserve"> средств районного бюджета, в ведении которого находятся казенные учреждения.</w:t>
      </w:r>
      <w:r w:rsidR="00B25064" w:rsidRPr="00AF248F">
        <w:rPr>
          <w:sz w:val="28"/>
          <w:szCs w:val="28"/>
        </w:rPr>
        <w:t xml:space="preserve"> </w:t>
      </w:r>
    </w:p>
    <w:p w:rsidR="00B25064" w:rsidRDefault="00F23749" w:rsidP="00F23749">
      <w:pPr>
        <w:widowControl/>
        <w:ind w:firstLine="709"/>
        <w:jc w:val="both"/>
        <w:rPr>
          <w:sz w:val="28"/>
          <w:szCs w:val="28"/>
        </w:rPr>
      </w:pPr>
      <w:r>
        <w:rPr>
          <w:sz w:val="28"/>
          <w:szCs w:val="28"/>
        </w:rPr>
        <w:t xml:space="preserve">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w:t>
      </w:r>
      <w:r>
        <w:rPr>
          <w:sz w:val="28"/>
          <w:szCs w:val="28"/>
        </w:rPr>
        <w:lastRenderedPageBreak/>
        <w:t>корректирующего коэффициента, определяемых в соответствии с таким порядком.</w:t>
      </w:r>
    </w:p>
    <w:p w:rsidR="00560CFB" w:rsidRDefault="00C84773" w:rsidP="00AE7ECC">
      <w:pPr>
        <w:widowControl/>
        <w:numPr>
          <w:ilvl w:val="0"/>
          <w:numId w:val="7"/>
        </w:numPr>
        <w:ind w:left="0" w:firstLine="851"/>
        <w:jc w:val="both"/>
        <w:rPr>
          <w:sz w:val="28"/>
          <w:szCs w:val="28"/>
        </w:rPr>
      </w:pPr>
      <w:r w:rsidRPr="00AE7ECC">
        <w:rPr>
          <w:sz w:val="28"/>
          <w:szCs w:val="28"/>
        </w:rPr>
        <w:t xml:space="preserve"> </w:t>
      </w:r>
      <w:r w:rsidR="00560CFB">
        <w:rPr>
          <w:sz w:val="28"/>
          <w:szCs w:val="28"/>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560CFB" w:rsidRDefault="00560CFB" w:rsidP="005174DB">
      <w:pPr>
        <w:widowControl/>
        <w:ind w:firstLine="851"/>
        <w:jc w:val="both"/>
        <w:rPr>
          <w:sz w:val="28"/>
          <w:szCs w:val="28"/>
        </w:rPr>
      </w:pPr>
      <w:bookmarkStart w:id="26" w:name="sub_60"/>
      <w:r>
        <w:rPr>
          <w:sz w:val="28"/>
          <w:szCs w:val="28"/>
        </w:rPr>
        <w:t>а) затраты на оплату труда с начислениями на выплаты по оплате труда работников, непосредственно связанных с выполнением работы;</w:t>
      </w:r>
    </w:p>
    <w:p w:rsidR="00560CFB" w:rsidRDefault="00560CFB" w:rsidP="005174DB">
      <w:pPr>
        <w:widowControl/>
        <w:ind w:firstLine="851"/>
        <w:jc w:val="both"/>
        <w:rPr>
          <w:sz w:val="28"/>
          <w:szCs w:val="28"/>
        </w:rPr>
      </w:pPr>
      <w:bookmarkStart w:id="27" w:name="sub_61"/>
      <w:bookmarkEnd w:id="26"/>
      <w:r>
        <w:rPr>
          <w:sz w:val="28"/>
          <w:szCs w:val="28"/>
        </w:rPr>
        <w:t xml:space="preserve">б) затраты на приобретение материальных запасов и </w:t>
      </w:r>
      <w:r w:rsidR="00AE7ECC">
        <w:rPr>
          <w:sz w:val="28"/>
          <w:szCs w:val="28"/>
        </w:rPr>
        <w:t>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r>
        <w:rPr>
          <w:sz w:val="28"/>
          <w:szCs w:val="28"/>
        </w:rPr>
        <w:t>;</w:t>
      </w:r>
    </w:p>
    <w:p w:rsidR="00560CFB" w:rsidRDefault="00560CFB" w:rsidP="005174DB">
      <w:pPr>
        <w:widowControl/>
        <w:ind w:firstLine="851"/>
        <w:jc w:val="both"/>
        <w:rPr>
          <w:sz w:val="28"/>
          <w:szCs w:val="28"/>
        </w:rPr>
      </w:pPr>
      <w:bookmarkStart w:id="28" w:name="sub_62"/>
      <w:bookmarkEnd w:id="27"/>
      <w:r>
        <w:rPr>
          <w:sz w:val="28"/>
          <w:szCs w:val="28"/>
        </w:rPr>
        <w:t>в)</w:t>
      </w:r>
      <w:r w:rsidR="002E58EC">
        <w:rPr>
          <w:sz w:val="28"/>
          <w:szCs w:val="28"/>
        </w:rPr>
        <w:t xml:space="preserve"> </w:t>
      </w:r>
      <w:r>
        <w:rPr>
          <w:sz w:val="28"/>
          <w:szCs w:val="28"/>
        </w:rPr>
        <w:t>затраты на иные расходы, непосредственно связанные с выполнением работы;</w:t>
      </w:r>
    </w:p>
    <w:p w:rsidR="00560CFB" w:rsidRDefault="00560CFB" w:rsidP="005174DB">
      <w:pPr>
        <w:widowControl/>
        <w:ind w:firstLine="851"/>
        <w:jc w:val="both"/>
        <w:rPr>
          <w:sz w:val="28"/>
          <w:szCs w:val="28"/>
        </w:rPr>
      </w:pPr>
      <w:bookmarkStart w:id="29" w:name="sub_63"/>
      <w:bookmarkEnd w:id="28"/>
      <w:r>
        <w:rPr>
          <w:sz w:val="28"/>
          <w:szCs w:val="28"/>
        </w:rPr>
        <w:t>г) затраты на оплату коммунальных услуг;</w:t>
      </w:r>
    </w:p>
    <w:p w:rsidR="00560CFB" w:rsidRDefault="00560CFB" w:rsidP="005174DB">
      <w:pPr>
        <w:widowControl/>
        <w:ind w:firstLine="851"/>
        <w:jc w:val="both"/>
        <w:rPr>
          <w:sz w:val="28"/>
          <w:szCs w:val="28"/>
        </w:rPr>
      </w:pPr>
      <w:bookmarkStart w:id="30" w:name="sub_64"/>
      <w:bookmarkEnd w:id="29"/>
      <w:r>
        <w:rPr>
          <w:sz w:val="28"/>
          <w:szCs w:val="28"/>
        </w:rPr>
        <w:t>д)</w:t>
      </w:r>
      <w:r w:rsidR="002E58EC">
        <w:rPr>
          <w:sz w:val="28"/>
          <w:szCs w:val="28"/>
        </w:rPr>
        <w:t xml:space="preserve"> </w:t>
      </w:r>
      <w:r>
        <w:rPr>
          <w:sz w:val="28"/>
          <w:szCs w:val="28"/>
        </w:rPr>
        <w:t>затраты на содержание объектов недвижимого имущества, необходимого для выполнения муниципального задания (</w:t>
      </w:r>
      <w:r w:rsidR="00AE7ECC">
        <w:rPr>
          <w:sz w:val="28"/>
          <w:szCs w:val="28"/>
        </w:rPr>
        <w:t>а также</w:t>
      </w:r>
      <w:r>
        <w:rPr>
          <w:sz w:val="28"/>
          <w:szCs w:val="28"/>
        </w:rPr>
        <w:t xml:space="preserve"> затраты на </w:t>
      </w:r>
      <w:r w:rsidR="00AE7ECC">
        <w:rPr>
          <w:sz w:val="28"/>
          <w:szCs w:val="28"/>
        </w:rPr>
        <w:t>аренду указанного имущества</w:t>
      </w:r>
      <w:r>
        <w:rPr>
          <w:sz w:val="28"/>
          <w:szCs w:val="28"/>
        </w:rPr>
        <w:t>);</w:t>
      </w:r>
    </w:p>
    <w:p w:rsidR="00560CFB" w:rsidRDefault="00560CFB" w:rsidP="005174DB">
      <w:pPr>
        <w:widowControl/>
        <w:ind w:firstLine="851"/>
        <w:jc w:val="both"/>
        <w:rPr>
          <w:sz w:val="28"/>
          <w:szCs w:val="28"/>
        </w:rPr>
      </w:pPr>
      <w:bookmarkStart w:id="31" w:name="sub_65"/>
      <w:bookmarkEnd w:id="30"/>
      <w:r w:rsidRPr="000A3B8C">
        <w:rPr>
          <w:sz w:val="28"/>
          <w:szCs w:val="28"/>
        </w:rPr>
        <w:t>е)</w:t>
      </w:r>
      <w:r w:rsidR="002E58EC">
        <w:rPr>
          <w:sz w:val="28"/>
          <w:szCs w:val="28"/>
        </w:rPr>
        <w:t xml:space="preserve"> </w:t>
      </w:r>
      <w:r w:rsidRPr="000A3B8C">
        <w:rPr>
          <w:sz w:val="28"/>
          <w:szCs w:val="28"/>
        </w:rPr>
        <w:t>затраты</w:t>
      </w:r>
      <w:r>
        <w:rPr>
          <w:sz w:val="28"/>
          <w:szCs w:val="28"/>
        </w:rPr>
        <w:t xml:space="preserve"> на содержание объектов особо ценного движимого имущества и имущества, необходимого для выполнения муниципального задания</w:t>
      </w:r>
      <w:r w:rsidR="000A3B8C">
        <w:rPr>
          <w:sz w:val="28"/>
          <w:szCs w:val="28"/>
        </w:rPr>
        <w:t>, а также затраты на аренду указанного имущества</w:t>
      </w:r>
      <w:r>
        <w:rPr>
          <w:sz w:val="28"/>
          <w:szCs w:val="28"/>
        </w:rPr>
        <w:t>;</w:t>
      </w:r>
    </w:p>
    <w:bookmarkEnd w:id="31"/>
    <w:p w:rsidR="00560CFB" w:rsidRDefault="00560CFB" w:rsidP="00FE3AAE">
      <w:pPr>
        <w:widowControl/>
        <w:overflowPunct/>
        <w:ind w:right="0" w:firstLine="993"/>
        <w:jc w:val="both"/>
        <w:textAlignment w:val="auto"/>
        <w:rPr>
          <w:sz w:val="28"/>
          <w:szCs w:val="28"/>
        </w:rPr>
      </w:pPr>
      <w:r>
        <w:rPr>
          <w:sz w:val="28"/>
          <w:szCs w:val="28"/>
        </w:rPr>
        <w:t>ж)</w:t>
      </w:r>
      <w:r w:rsidR="002E58EC">
        <w:rPr>
          <w:sz w:val="28"/>
          <w:szCs w:val="28"/>
        </w:rPr>
        <w:t xml:space="preserve"> </w:t>
      </w:r>
      <w:r w:rsidR="000A3B8C">
        <w:rPr>
          <w:sz w:val="28"/>
          <w:szCs w:val="28"/>
        </w:rPr>
        <w:t>затраты на формирование в установленном порядке</w:t>
      </w:r>
      <w:r>
        <w:rPr>
          <w:sz w:val="28"/>
          <w:szCs w:val="28"/>
        </w:rPr>
        <w:t xml:space="preserve"> резерва на полное восстановление состава объектов особо ценного движимого имущества, необходимого для общехозяйственных нужд</w:t>
      </w:r>
      <w:r w:rsidR="000A3B8C">
        <w:rPr>
          <w:sz w:val="28"/>
          <w:szCs w:val="28"/>
        </w:rPr>
        <w:t xml:space="preserve"> (основных средств и нематериальных активов) с учетом срока</w:t>
      </w:r>
      <w:r w:rsidR="00F66E68">
        <w:rPr>
          <w:sz w:val="28"/>
          <w:szCs w:val="28"/>
        </w:rPr>
        <w:t xml:space="preserve"> их полезного использования</w:t>
      </w:r>
      <w:r w:rsidR="00A740E8" w:rsidRPr="00A740E8">
        <w:rPr>
          <w:sz w:val="28"/>
          <w:szCs w:val="28"/>
        </w:rPr>
        <w:t xml:space="preserve"> </w:t>
      </w:r>
      <w:r w:rsidR="00A740E8">
        <w:rPr>
          <w:sz w:val="28"/>
          <w:szCs w:val="28"/>
        </w:rPr>
        <w:t>в целях создания источника финансового обеспечения их приобретения, создания, модернизации и (или) дооборудования</w:t>
      </w:r>
      <w:r>
        <w:rPr>
          <w:sz w:val="28"/>
          <w:szCs w:val="28"/>
        </w:rPr>
        <w:t>;</w:t>
      </w:r>
    </w:p>
    <w:p w:rsidR="00560CFB" w:rsidRDefault="00560CFB" w:rsidP="005174DB">
      <w:pPr>
        <w:widowControl/>
        <w:ind w:firstLine="851"/>
        <w:jc w:val="both"/>
        <w:rPr>
          <w:sz w:val="28"/>
          <w:szCs w:val="28"/>
        </w:rPr>
      </w:pPr>
      <w:bookmarkStart w:id="32" w:name="sub_67"/>
      <w:r>
        <w:rPr>
          <w:sz w:val="28"/>
          <w:szCs w:val="28"/>
        </w:rPr>
        <w:t>з)</w:t>
      </w:r>
      <w:r w:rsidR="002E58EC">
        <w:rPr>
          <w:sz w:val="28"/>
          <w:szCs w:val="28"/>
        </w:rPr>
        <w:t xml:space="preserve"> </w:t>
      </w:r>
      <w:r>
        <w:rPr>
          <w:sz w:val="28"/>
          <w:szCs w:val="28"/>
        </w:rPr>
        <w:t>затраты на приобретение услуг связи;</w:t>
      </w:r>
    </w:p>
    <w:p w:rsidR="00560CFB" w:rsidRDefault="00560CFB" w:rsidP="005174DB">
      <w:pPr>
        <w:widowControl/>
        <w:ind w:firstLine="851"/>
        <w:jc w:val="both"/>
        <w:rPr>
          <w:sz w:val="28"/>
          <w:szCs w:val="28"/>
        </w:rPr>
      </w:pPr>
      <w:bookmarkStart w:id="33" w:name="sub_68"/>
      <w:bookmarkEnd w:id="32"/>
      <w:r>
        <w:rPr>
          <w:sz w:val="28"/>
          <w:szCs w:val="28"/>
        </w:rPr>
        <w:t>и)</w:t>
      </w:r>
      <w:r w:rsidR="002E58EC">
        <w:rPr>
          <w:sz w:val="28"/>
          <w:szCs w:val="28"/>
        </w:rPr>
        <w:t xml:space="preserve"> </w:t>
      </w:r>
      <w:r>
        <w:rPr>
          <w:sz w:val="28"/>
          <w:szCs w:val="28"/>
        </w:rPr>
        <w:t>затраты на приобретение транспортных услуг;</w:t>
      </w:r>
    </w:p>
    <w:p w:rsidR="00F66E68" w:rsidRDefault="00560CFB" w:rsidP="00F66E68">
      <w:pPr>
        <w:widowControl/>
        <w:ind w:firstLine="851"/>
        <w:jc w:val="both"/>
        <w:rPr>
          <w:sz w:val="28"/>
          <w:szCs w:val="28"/>
        </w:rPr>
      </w:pPr>
      <w:bookmarkStart w:id="34" w:name="sub_69"/>
      <w:bookmarkEnd w:id="33"/>
      <w:r>
        <w:rPr>
          <w:sz w:val="28"/>
          <w:szCs w:val="28"/>
        </w:rPr>
        <w:t>к)</w:t>
      </w:r>
      <w:r w:rsidR="002E58EC">
        <w:rPr>
          <w:sz w:val="28"/>
          <w:szCs w:val="28"/>
        </w:rPr>
        <w:t xml:space="preserve"> </w:t>
      </w:r>
      <w:r w:rsidR="00A740E8">
        <w:rPr>
          <w:sz w:val="28"/>
          <w:szCs w:val="28"/>
        </w:rPr>
        <w:t>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r w:rsidR="00F66E68">
        <w:rPr>
          <w:sz w:val="28"/>
          <w:szCs w:val="28"/>
        </w:rPr>
        <w:t>;</w:t>
      </w:r>
    </w:p>
    <w:p w:rsidR="00560CFB" w:rsidRDefault="00560CFB" w:rsidP="005174DB">
      <w:pPr>
        <w:widowControl/>
        <w:ind w:firstLine="851"/>
        <w:jc w:val="both"/>
        <w:rPr>
          <w:sz w:val="28"/>
          <w:szCs w:val="28"/>
        </w:rPr>
      </w:pPr>
      <w:bookmarkStart w:id="35" w:name="sub_70"/>
      <w:bookmarkEnd w:id="34"/>
      <w:r>
        <w:rPr>
          <w:sz w:val="28"/>
          <w:szCs w:val="28"/>
        </w:rPr>
        <w:t>л)</w:t>
      </w:r>
      <w:r w:rsidR="002E58EC">
        <w:rPr>
          <w:sz w:val="28"/>
          <w:szCs w:val="28"/>
        </w:rPr>
        <w:t xml:space="preserve"> </w:t>
      </w:r>
      <w:r>
        <w:rPr>
          <w:sz w:val="28"/>
          <w:szCs w:val="28"/>
        </w:rPr>
        <w:t>затраты на прочие общехозяйственные нужды.</w:t>
      </w:r>
    </w:p>
    <w:bookmarkEnd w:id="35"/>
    <w:p w:rsidR="002C2173" w:rsidRDefault="00C84773" w:rsidP="002B4394">
      <w:pPr>
        <w:widowControl/>
        <w:numPr>
          <w:ilvl w:val="0"/>
          <w:numId w:val="7"/>
        </w:numPr>
        <w:ind w:left="0" w:firstLine="851"/>
        <w:jc w:val="both"/>
        <w:rPr>
          <w:sz w:val="28"/>
          <w:szCs w:val="28"/>
        </w:rPr>
      </w:pPr>
      <w:r>
        <w:rPr>
          <w:sz w:val="28"/>
          <w:szCs w:val="28"/>
        </w:rPr>
        <w:t xml:space="preserve"> </w:t>
      </w:r>
      <w:r w:rsidR="002C2173">
        <w:rPr>
          <w:sz w:val="28"/>
          <w:szCs w:val="28"/>
        </w:rPr>
        <w:t>Затраты на аренду имущества, включенные в затраты, указанные в подпунктах «б», «д» и «е» пункта 2</w:t>
      </w:r>
      <w:r w:rsidR="00AF248F">
        <w:rPr>
          <w:sz w:val="28"/>
          <w:szCs w:val="28"/>
        </w:rPr>
        <w:t>5</w:t>
      </w:r>
      <w:r w:rsidR="002C2173">
        <w:rPr>
          <w:sz w:val="28"/>
          <w:szCs w:val="28"/>
        </w:rPr>
        <w:t xml:space="preserve"> настоящего Положения, учитываются в составе указанных затрат в случае, если имущество, необходимое для выполнения работы, не закреплено за бюджетным учреждением на праве оперативного управления.</w:t>
      </w:r>
    </w:p>
    <w:p w:rsidR="006966BC" w:rsidRDefault="002B4394" w:rsidP="002C2173">
      <w:pPr>
        <w:widowControl/>
        <w:ind w:firstLine="709"/>
        <w:jc w:val="both"/>
        <w:rPr>
          <w:sz w:val="28"/>
          <w:szCs w:val="28"/>
        </w:rPr>
      </w:pPr>
      <w:r>
        <w:rPr>
          <w:sz w:val="28"/>
          <w:szCs w:val="28"/>
        </w:rPr>
        <w:t>Затраты указанные в подпункте ж пункта 2</w:t>
      </w:r>
      <w:r w:rsidR="00AF248F">
        <w:rPr>
          <w:sz w:val="28"/>
          <w:szCs w:val="28"/>
        </w:rPr>
        <w:t>5</w:t>
      </w:r>
      <w:r>
        <w:rPr>
          <w:sz w:val="28"/>
          <w:szCs w:val="28"/>
        </w:rPr>
        <w:t xml:space="preserve"> настоящего Положения, рассчитываются на основании годовой расчетной (плановой)</w:t>
      </w:r>
      <w:r w:rsidR="00FC7198">
        <w:rPr>
          <w:sz w:val="28"/>
          <w:szCs w:val="28"/>
        </w:rPr>
        <w:t xml:space="preserve">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w:t>
      </w:r>
      <w:r w:rsidR="00FC7198">
        <w:rPr>
          <w:sz w:val="28"/>
          <w:szCs w:val="28"/>
        </w:rPr>
        <w:lastRenderedPageBreak/>
        <w:t xml:space="preserve">работы) и необходимому для общехозяйственных нужд (основные средства и нематериальные активы), исходя из срока его полезного использования, </w:t>
      </w:r>
      <w:r w:rsidR="006966BC">
        <w:rPr>
          <w:sz w:val="28"/>
          <w:szCs w:val="28"/>
        </w:rPr>
        <w:t xml:space="preserve">установленного в учетом Классификации основных средств, включаемых в амортизационные группы, утвержденной постановлением Правительства Российской Федерации от 01 января 2002 г. №1 </w:t>
      </w:r>
      <w:r w:rsidR="006966BC">
        <w:rPr>
          <w:sz w:val="28"/>
          <w:szCs w:val="28"/>
        </w:rPr>
        <w:br/>
        <w:t>«О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агрессивностью среды), определяемых исходя из содержания выполняемых работ.</w:t>
      </w:r>
    </w:p>
    <w:p w:rsidR="00560CFB" w:rsidRPr="00E474DD" w:rsidRDefault="00E474DD" w:rsidP="00F66E68">
      <w:pPr>
        <w:widowControl/>
        <w:numPr>
          <w:ilvl w:val="0"/>
          <w:numId w:val="7"/>
        </w:numPr>
        <w:ind w:left="0" w:firstLine="851"/>
        <w:jc w:val="both"/>
        <w:rPr>
          <w:sz w:val="28"/>
          <w:szCs w:val="28"/>
        </w:rPr>
      </w:pPr>
      <w:r w:rsidRPr="00E474DD">
        <w:rPr>
          <w:sz w:val="28"/>
          <w:szCs w:val="28"/>
        </w:rPr>
        <w:t xml:space="preserve"> </w:t>
      </w:r>
      <w:r w:rsidR="00560CFB" w:rsidRPr="00E474DD">
        <w:rPr>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w:t>
      </w:r>
      <w:r w:rsidR="00F66E68" w:rsidRPr="00E474DD">
        <w:rPr>
          <w:sz w:val="28"/>
          <w:szCs w:val="28"/>
        </w:rPr>
        <w:t xml:space="preserve">и паспортами </w:t>
      </w:r>
      <w:r w:rsidR="00560CFB" w:rsidRPr="00E474DD">
        <w:rPr>
          <w:sz w:val="28"/>
          <w:szCs w:val="28"/>
        </w:rPr>
        <w:t>выполнения работ в установленной сфере.</w:t>
      </w:r>
    </w:p>
    <w:p w:rsidR="00560CFB" w:rsidRDefault="00560CFB" w:rsidP="005174DB">
      <w:pPr>
        <w:widowControl/>
        <w:ind w:firstLine="851"/>
        <w:jc w:val="both"/>
        <w:rPr>
          <w:sz w:val="28"/>
          <w:szCs w:val="28"/>
        </w:rPr>
      </w:pPr>
      <w:r>
        <w:rPr>
          <w:sz w:val="28"/>
          <w:szCs w:val="28"/>
        </w:rPr>
        <w:t xml:space="preserve">При отсутствии вышеназванных норм они определяются органом </w:t>
      </w:r>
      <w:r w:rsidR="00E20572">
        <w:rPr>
          <w:sz w:val="28"/>
          <w:szCs w:val="28"/>
        </w:rPr>
        <w:t xml:space="preserve">местного самоуправления </w:t>
      </w:r>
      <w:r w:rsidR="002E058B">
        <w:rPr>
          <w:sz w:val="28"/>
          <w:szCs w:val="28"/>
        </w:rPr>
        <w:t>Сакмарского</w:t>
      </w:r>
      <w:r>
        <w:rPr>
          <w:sz w:val="28"/>
          <w:szCs w:val="28"/>
        </w:rPr>
        <w:t xml:space="preserve"> района, осуществляющим функции и полномочия учредителя казенных</w:t>
      </w:r>
      <w:r w:rsidR="00E20572">
        <w:rPr>
          <w:sz w:val="28"/>
          <w:szCs w:val="28"/>
        </w:rPr>
        <w:t xml:space="preserve"> и</w:t>
      </w:r>
      <w:r>
        <w:rPr>
          <w:sz w:val="28"/>
          <w:szCs w:val="28"/>
        </w:rPr>
        <w:t xml:space="preserve"> бюджетных учреждений, на основе анализа и усреднения показателей деятельности муниципального учреждения </w:t>
      </w:r>
      <w:r w:rsidR="002E058B">
        <w:rPr>
          <w:sz w:val="28"/>
          <w:szCs w:val="28"/>
        </w:rPr>
        <w:t>Сакмарского</w:t>
      </w:r>
      <w:r>
        <w:rPr>
          <w:sz w:val="28"/>
          <w:szCs w:val="28"/>
        </w:rPr>
        <w:t xml:space="preserve"> района, которое имеет минимальный объем затрат на оказание муниципальной работы в соответствующей сфере деятельности, при выполнении требований, предъявляемых к качеству выполнения муниципальной работы.</w:t>
      </w:r>
    </w:p>
    <w:p w:rsidR="00BB0682" w:rsidRDefault="00C84773" w:rsidP="00BB0682">
      <w:pPr>
        <w:widowControl/>
        <w:numPr>
          <w:ilvl w:val="0"/>
          <w:numId w:val="7"/>
        </w:numPr>
        <w:ind w:left="0" w:firstLine="851"/>
        <w:jc w:val="both"/>
        <w:rPr>
          <w:sz w:val="28"/>
          <w:szCs w:val="28"/>
        </w:rPr>
      </w:pPr>
      <w:r>
        <w:rPr>
          <w:sz w:val="28"/>
          <w:szCs w:val="28"/>
        </w:rPr>
        <w:t xml:space="preserve"> </w:t>
      </w:r>
      <w:r w:rsidR="00560CFB">
        <w:rPr>
          <w:sz w:val="28"/>
          <w:szCs w:val="28"/>
        </w:rPr>
        <w:t>Значения нормативных затрат на выполнение работы утверждаются органом, осуществляющим функции и полномочия учредителя в отношении бюджетных учреждений, а также главным распорядителем средств районного бюджета,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BB0682" w:rsidRDefault="00BB0682" w:rsidP="00BB0682">
      <w:pPr>
        <w:widowControl/>
        <w:numPr>
          <w:ilvl w:val="0"/>
          <w:numId w:val="7"/>
        </w:numPr>
        <w:ind w:left="0" w:firstLine="851"/>
        <w:jc w:val="both"/>
        <w:rPr>
          <w:sz w:val="28"/>
          <w:szCs w:val="28"/>
        </w:rPr>
      </w:pPr>
      <w:r>
        <w:rPr>
          <w:sz w:val="28"/>
          <w:szCs w:val="28"/>
        </w:rPr>
        <w:t xml:space="preserve"> Затраты на содержание не используемого для выполнения муниципального задания имущества бюджетного</w:t>
      </w:r>
      <w:r w:rsidR="00FE3AAE">
        <w:rPr>
          <w:sz w:val="28"/>
          <w:szCs w:val="28"/>
        </w:rPr>
        <w:t>, казенного</w:t>
      </w:r>
      <w:r>
        <w:rPr>
          <w:sz w:val="28"/>
          <w:szCs w:val="28"/>
        </w:rPr>
        <w:t xml:space="preserve"> учреждения рассчитываются с учетом затрат на:</w:t>
      </w:r>
    </w:p>
    <w:p w:rsidR="00BB0682" w:rsidRDefault="00BB0682" w:rsidP="00BB0682">
      <w:pPr>
        <w:widowControl/>
        <w:ind w:firstLine="851"/>
        <w:jc w:val="both"/>
        <w:rPr>
          <w:sz w:val="28"/>
          <w:szCs w:val="28"/>
        </w:rPr>
      </w:pPr>
      <w:bookmarkStart w:id="36" w:name="sub_76"/>
      <w:r>
        <w:rPr>
          <w:sz w:val="28"/>
          <w:szCs w:val="28"/>
        </w:rPr>
        <w:t>а) потребление электрической энергии в размере 10 процентов общего объема затрат бюджетного</w:t>
      </w:r>
      <w:r w:rsidR="00FE3AAE">
        <w:rPr>
          <w:sz w:val="28"/>
          <w:szCs w:val="28"/>
        </w:rPr>
        <w:t>, казенного</w:t>
      </w:r>
      <w:r>
        <w:rPr>
          <w:sz w:val="28"/>
          <w:szCs w:val="28"/>
        </w:rPr>
        <w:t xml:space="preserve"> учреждения в части указанного вида затрат в составе затрат на коммунальные услуги;</w:t>
      </w:r>
    </w:p>
    <w:p w:rsidR="00BB0682" w:rsidRDefault="00BB0682" w:rsidP="00BB0682">
      <w:pPr>
        <w:widowControl/>
        <w:ind w:firstLine="851"/>
        <w:jc w:val="both"/>
        <w:rPr>
          <w:sz w:val="28"/>
          <w:szCs w:val="28"/>
        </w:rPr>
      </w:pPr>
      <w:bookmarkStart w:id="37" w:name="sub_77"/>
      <w:bookmarkEnd w:id="36"/>
      <w:r>
        <w:rPr>
          <w:sz w:val="28"/>
          <w:szCs w:val="28"/>
        </w:rPr>
        <w:t>б) потребление тепловой энергии в размере 50 процентов общего объема затрат бюджетного</w:t>
      </w:r>
      <w:r w:rsidR="00FE3AAE">
        <w:rPr>
          <w:sz w:val="28"/>
          <w:szCs w:val="28"/>
        </w:rPr>
        <w:t>, казенного</w:t>
      </w:r>
      <w:r>
        <w:rPr>
          <w:sz w:val="28"/>
          <w:szCs w:val="28"/>
        </w:rPr>
        <w:t xml:space="preserve"> учреждения в части указанного вида затрат в составе затрат на коммунальные услуги.</w:t>
      </w:r>
      <w:r w:rsidRPr="00BB0682">
        <w:rPr>
          <w:sz w:val="28"/>
          <w:szCs w:val="28"/>
        </w:rPr>
        <w:t xml:space="preserve"> </w:t>
      </w:r>
    </w:p>
    <w:p w:rsidR="00BB0682" w:rsidRDefault="00BB0682" w:rsidP="00BB0682">
      <w:pPr>
        <w:widowControl/>
        <w:ind w:firstLine="851"/>
        <w:jc w:val="both"/>
        <w:rPr>
          <w:sz w:val="28"/>
          <w:szCs w:val="28"/>
        </w:rPr>
      </w:pPr>
      <w:r>
        <w:rPr>
          <w:sz w:val="28"/>
          <w:szCs w:val="28"/>
        </w:rPr>
        <w:t>Значения затрат на содержание не используемого для выполнения муниципального задания имущества бюджетного</w:t>
      </w:r>
      <w:r w:rsidR="00FE3AAE">
        <w:rPr>
          <w:sz w:val="28"/>
          <w:szCs w:val="28"/>
        </w:rPr>
        <w:t>, казенного</w:t>
      </w:r>
      <w:r>
        <w:rPr>
          <w:sz w:val="28"/>
          <w:szCs w:val="28"/>
        </w:rPr>
        <w:t xml:space="preserve"> учреждения утверждаются органом, осуществляющим функции и полномочия учредителя в отношении бюджетных учреждений.</w:t>
      </w:r>
    </w:p>
    <w:bookmarkEnd w:id="37"/>
    <w:p w:rsidR="00560CFB" w:rsidRDefault="00C84773" w:rsidP="00BB11B0">
      <w:pPr>
        <w:widowControl/>
        <w:numPr>
          <w:ilvl w:val="0"/>
          <w:numId w:val="7"/>
        </w:numPr>
        <w:ind w:left="0" w:firstLine="851"/>
        <w:jc w:val="both"/>
        <w:rPr>
          <w:sz w:val="28"/>
          <w:szCs w:val="28"/>
        </w:rPr>
      </w:pPr>
      <w:r>
        <w:rPr>
          <w:sz w:val="28"/>
          <w:szCs w:val="28"/>
        </w:rPr>
        <w:lastRenderedPageBreak/>
        <w:t xml:space="preserve"> </w:t>
      </w:r>
      <w:r w:rsidR="00560CFB">
        <w:rPr>
          <w:sz w:val="28"/>
          <w:szCs w:val="28"/>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560CFB" w:rsidRDefault="00560CFB" w:rsidP="005174DB">
      <w:pPr>
        <w:widowControl/>
        <w:ind w:firstLine="851"/>
        <w:jc w:val="both"/>
        <w:rPr>
          <w:sz w:val="28"/>
          <w:szCs w:val="28"/>
        </w:rPr>
      </w:pPr>
      <w:r>
        <w:rPr>
          <w:sz w:val="28"/>
          <w:szCs w:val="28"/>
        </w:rPr>
        <w:t>В случае если бюджетное</w:t>
      </w:r>
      <w:r w:rsidR="00FE3AAE">
        <w:rPr>
          <w:sz w:val="28"/>
          <w:szCs w:val="28"/>
        </w:rPr>
        <w:t>, казенное</w:t>
      </w:r>
      <w:r>
        <w:rPr>
          <w:sz w:val="28"/>
          <w:szCs w:val="28"/>
        </w:rPr>
        <w:t xml:space="preserve"> учреждение оказывает </w:t>
      </w:r>
      <w:r w:rsidR="00D75E64">
        <w:rPr>
          <w:sz w:val="28"/>
          <w:szCs w:val="28"/>
        </w:rPr>
        <w:t xml:space="preserve">сверх установленного муниципального задания </w:t>
      </w:r>
      <w:r>
        <w:rPr>
          <w:sz w:val="28"/>
          <w:szCs w:val="28"/>
        </w:rPr>
        <w:t>муниципальные услуги (выполняет работы) для физических и юридических лиц за плату</w:t>
      </w:r>
      <w:r w:rsidR="00BB0682">
        <w:rPr>
          <w:sz w:val="28"/>
          <w:szCs w:val="28"/>
        </w:rPr>
        <w:t>, а также осуществляет иную приносящую доход деятельность</w:t>
      </w:r>
      <w:r>
        <w:rPr>
          <w:sz w:val="28"/>
          <w:szCs w:val="28"/>
        </w:rPr>
        <w:t xml:space="preserve"> (далее – платная деятельность), затраты, указанные в абзаце первом настоящего пункта, рассчитываются с применением коэффициента платной деятельности</w:t>
      </w:r>
      <w:r w:rsidR="005F248F">
        <w:rPr>
          <w:sz w:val="28"/>
          <w:szCs w:val="28"/>
        </w:rPr>
        <w:t xml:space="preserve"> </w:t>
      </w:r>
      <w:r w:rsidR="00D75E64">
        <w:rPr>
          <w:sz w:val="28"/>
          <w:szCs w:val="28"/>
        </w:rPr>
        <w:t xml:space="preserve"> по формуле:</w:t>
      </w:r>
    </w:p>
    <w:p w:rsidR="00D75E64" w:rsidRDefault="00BB53DA" w:rsidP="005174DB">
      <w:pPr>
        <w:widowControl/>
        <w:ind w:firstLine="851"/>
        <w:jc w:val="both"/>
        <w:rPr>
          <w:i/>
          <w:sz w:val="28"/>
          <w:szCs w:val="28"/>
        </w:rPr>
      </w:pPr>
      <m:oMathPara>
        <m:oMath>
          <m:sSubSup>
            <m:sSubSupPr>
              <m:ctrlPr>
                <w:rPr>
                  <w:rFonts w:ascii="Cambria Math" w:hAnsi="Cambria Math"/>
                  <w:i/>
                  <w:sz w:val="28"/>
                  <w:szCs w:val="28"/>
                  <w:lang w:val="en-US"/>
                </w:rPr>
              </m:ctrlPr>
            </m:sSubSupPr>
            <m:e>
              <m:r>
                <w:rPr>
                  <w:rFonts w:ascii="Cambria Math" w:hAnsi="Cambria Math"/>
                  <w:sz w:val="28"/>
                  <w:szCs w:val="28"/>
                  <w:lang w:val="en-US"/>
                </w:rPr>
                <m:t>N</m:t>
              </m:r>
            </m:e>
            <m:sub>
              <m:r>
                <w:rPr>
                  <w:rFonts w:ascii="Cambria Math" w:hAnsi="Cambria Math"/>
                  <w:sz w:val="28"/>
                  <w:szCs w:val="28"/>
                  <w:lang w:val="en-US"/>
                </w:rPr>
                <m:t>КПД</m:t>
              </m:r>
            </m:sub>
            <m:sup>
              <m:r>
                <w:rPr>
                  <w:rFonts w:ascii="Cambria Math" w:hAnsi="Cambria Math"/>
                  <w:sz w:val="28"/>
                  <w:szCs w:val="28"/>
                </w:rPr>
                <m:t>УН</m:t>
              </m:r>
            </m:sup>
          </m:sSubSup>
          <m:r>
            <w:rPr>
              <w:rFonts w:ascii="Cambria Math" w:hAnsi="Cambria Math"/>
              <w:sz w:val="28"/>
              <w:szCs w:val="28"/>
              <w:lang w:val="en-US"/>
            </w:rPr>
            <m:t xml:space="preserve">= </m:t>
          </m:r>
          <m:sSup>
            <m:sSupPr>
              <m:ctrlPr>
                <w:rPr>
                  <w:rFonts w:ascii="Cambria Math" w:hAnsi="Cambria Math"/>
                  <w:i/>
                  <w:sz w:val="28"/>
                  <w:szCs w:val="28"/>
                  <w:lang w:val="en-US"/>
                </w:rPr>
              </m:ctrlPr>
            </m:sSupPr>
            <m:e>
              <m:r>
                <w:rPr>
                  <w:rFonts w:ascii="Cambria Math" w:hAnsi="Cambria Math"/>
                  <w:sz w:val="28"/>
                  <w:szCs w:val="28"/>
                  <w:lang w:val="en-US"/>
                </w:rPr>
                <m:t>N</m:t>
              </m:r>
            </m:e>
            <m:sup>
              <m:r>
                <w:rPr>
                  <w:rFonts w:ascii="Cambria Math" w:hAnsi="Cambria Math"/>
                  <w:sz w:val="28"/>
                  <w:szCs w:val="28"/>
                </w:rPr>
                <m:t>УН</m:t>
              </m:r>
            </m:sup>
          </m:sSup>
          <m:r>
            <w:rPr>
              <w:rFonts w:ascii="Cambria Math" w:hAnsi="Cambria Math"/>
              <w:sz w:val="28"/>
              <w:szCs w:val="28"/>
              <w:lang w:val="en-US"/>
            </w:rPr>
            <m:t>×(1-</m:t>
          </m:r>
          <m:r>
            <w:rPr>
              <w:rFonts w:ascii="Cambria Math" w:hAnsi="Cambria Math"/>
              <w:sz w:val="28"/>
              <w:szCs w:val="28"/>
            </w:rPr>
            <m:t>КПД)</m:t>
          </m:r>
        </m:oMath>
      </m:oMathPara>
    </w:p>
    <w:p w:rsidR="00D75E64" w:rsidRDefault="00D75E64" w:rsidP="005174DB">
      <w:pPr>
        <w:widowControl/>
        <w:ind w:firstLine="851"/>
        <w:jc w:val="both"/>
        <w:rPr>
          <w:sz w:val="28"/>
          <w:szCs w:val="28"/>
        </w:rPr>
      </w:pPr>
      <w:r>
        <w:rPr>
          <w:sz w:val="28"/>
          <w:szCs w:val="28"/>
        </w:rPr>
        <w:t>где:</w:t>
      </w:r>
    </w:p>
    <w:p w:rsidR="00D75E64" w:rsidRDefault="00BB53DA" w:rsidP="005174DB">
      <w:pPr>
        <w:widowControl/>
        <w:ind w:firstLine="851"/>
        <w:jc w:val="both"/>
        <w:rPr>
          <w:sz w:val="28"/>
          <w:szCs w:val="28"/>
        </w:rPr>
      </w:pPr>
      <m:oMath>
        <m:sSup>
          <m:sSupPr>
            <m:ctrlPr>
              <w:rPr>
                <w:rFonts w:ascii="Cambria Math" w:hAnsi="Cambria Math"/>
                <w:i/>
                <w:sz w:val="28"/>
                <w:szCs w:val="28"/>
                <w:lang w:val="en-US"/>
              </w:rPr>
            </m:ctrlPr>
          </m:sSupPr>
          <m:e>
            <m:r>
              <w:rPr>
                <w:rFonts w:ascii="Cambria Math" w:hAnsi="Cambria Math"/>
                <w:sz w:val="28"/>
                <w:szCs w:val="28"/>
                <w:lang w:val="en-US"/>
              </w:rPr>
              <m:t>N</m:t>
            </m:r>
          </m:e>
          <m:sup>
            <m:r>
              <w:rPr>
                <w:rFonts w:ascii="Cambria Math" w:hAnsi="Cambria Math"/>
                <w:sz w:val="28"/>
                <w:szCs w:val="28"/>
              </w:rPr>
              <m:t>УН</m:t>
            </m:r>
          </m:sup>
        </m:sSup>
      </m:oMath>
      <w:r w:rsidR="00D75E64">
        <w:rPr>
          <w:sz w:val="28"/>
          <w:szCs w:val="28"/>
        </w:rPr>
        <w:t xml:space="preserve"> - затраты на уплату налогов, в качестве объекта налогообложения по которым </w:t>
      </w:r>
      <w:r w:rsidR="005F248F">
        <w:rPr>
          <w:sz w:val="28"/>
          <w:szCs w:val="28"/>
        </w:rPr>
        <w:t>признается имущество учреждения;</w:t>
      </w:r>
    </w:p>
    <w:p w:rsidR="005F248F" w:rsidRDefault="005F248F" w:rsidP="005174DB">
      <w:pPr>
        <w:widowControl/>
        <w:ind w:firstLine="851"/>
        <w:jc w:val="both"/>
        <w:rPr>
          <w:sz w:val="28"/>
          <w:szCs w:val="28"/>
        </w:rPr>
      </w:pPr>
      <w:r>
        <w:rPr>
          <w:sz w:val="28"/>
          <w:szCs w:val="28"/>
        </w:rPr>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поступление от субсидий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
    <w:p w:rsidR="005F248F" w:rsidRDefault="005F248F" w:rsidP="005174DB">
      <w:pPr>
        <w:widowControl/>
        <w:ind w:firstLine="851"/>
        <w:jc w:val="both"/>
        <w:rPr>
          <w:sz w:val="28"/>
          <w:szCs w:val="28"/>
        </w:rPr>
      </w:pPr>
      <m:oMathPara>
        <m:oMath>
          <m:r>
            <w:rPr>
              <w:rFonts w:ascii="Cambria Math" w:hAnsi="Cambria Math"/>
              <w:sz w:val="28"/>
              <w:szCs w:val="28"/>
            </w:rPr>
            <m:t xml:space="preserve">КПД= </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rPr>
                    <m:t>пд (план)</m:t>
                  </m:r>
                </m:sub>
              </m:sSub>
            </m:num>
            <m:den>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 xml:space="preserve">субсидии </m:t>
                  </m:r>
                  <m:d>
                    <m:dPr>
                      <m:ctrlPr>
                        <w:rPr>
                          <w:rFonts w:ascii="Cambria Math" w:hAnsi="Cambria Math"/>
                          <w:i/>
                          <w:sz w:val="28"/>
                          <w:szCs w:val="28"/>
                        </w:rPr>
                      </m:ctrlPr>
                    </m:dPr>
                    <m:e>
                      <m:r>
                        <w:rPr>
                          <w:rFonts w:ascii="Cambria Math" w:hAnsi="Cambria Math"/>
                          <w:sz w:val="28"/>
                          <w:szCs w:val="28"/>
                        </w:rPr>
                        <m:t>план</m:t>
                      </m:r>
                    </m:e>
                  </m:d>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V</m:t>
                  </m:r>
                </m:e>
                <m:sub>
                  <m:r>
                    <w:rPr>
                      <w:rFonts w:ascii="Cambria Math" w:hAnsi="Cambria Math"/>
                      <w:sz w:val="28"/>
                      <w:szCs w:val="28"/>
                    </w:rPr>
                    <m:t>пд(план)</m:t>
                  </m:r>
                </m:sub>
              </m:sSub>
            </m:den>
          </m:f>
        </m:oMath>
      </m:oMathPara>
    </w:p>
    <w:p w:rsidR="005F248F" w:rsidRDefault="005F248F" w:rsidP="005174DB">
      <w:pPr>
        <w:widowControl/>
        <w:ind w:firstLine="851"/>
        <w:jc w:val="both"/>
        <w:rPr>
          <w:sz w:val="28"/>
          <w:szCs w:val="28"/>
        </w:rPr>
      </w:pPr>
      <w:r>
        <w:rPr>
          <w:sz w:val="28"/>
          <w:szCs w:val="28"/>
        </w:rPr>
        <w:t>где:</w:t>
      </w:r>
    </w:p>
    <w:p w:rsidR="005F248F" w:rsidRDefault="005F248F" w:rsidP="005174DB">
      <w:pPr>
        <w:widowControl/>
        <w:ind w:firstLine="851"/>
        <w:jc w:val="both"/>
        <w:rPr>
          <w:sz w:val="28"/>
          <w:szCs w:val="28"/>
        </w:rPr>
      </w:pPr>
      <w:r w:rsidRPr="005F248F">
        <w:rPr>
          <w:sz w:val="36"/>
          <w:szCs w:val="36"/>
          <w:lang w:val="en-US"/>
        </w:rPr>
        <w:t>V</w:t>
      </w:r>
      <w:r>
        <w:rPr>
          <w:sz w:val="28"/>
          <w:szCs w:val="28"/>
        </w:rPr>
        <w:t xml:space="preserve">пд(план) </w:t>
      </w:r>
      <w:r w:rsidR="002E58EC">
        <w:rPr>
          <w:sz w:val="28"/>
          <w:szCs w:val="28"/>
        </w:rPr>
        <w:t>–</w:t>
      </w:r>
      <w:r>
        <w:rPr>
          <w:sz w:val="28"/>
          <w:szCs w:val="28"/>
        </w:rPr>
        <w:t xml:space="preserve"> объем доходов от платной деятельности, планируемой к получению в очередном финансовом году с учетом информации об объемах оказываемых услуг </w:t>
      </w:r>
      <w:r w:rsidR="009C546E">
        <w:rPr>
          <w:sz w:val="28"/>
          <w:szCs w:val="28"/>
        </w:rPr>
        <w:t>(выполняемых работ) в отчетном финансовом году, о получении (прекращении действия) лицензий, иных разрешительных документов на осуществлений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w:t>
      </w:r>
      <w:r>
        <w:rPr>
          <w:sz w:val="28"/>
          <w:szCs w:val="28"/>
        </w:rPr>
        <w:t xml:space="preserve"> </w:t>
      </w:r>
      <w:r w:rsidR="009C546E">
        <w:rPr>
          <w:sz w:val="28"/>
          <w:szCs w:val="28"/>
        </w:rPr>
        <w:t>о налогах и сборах операции по реализации услуг (работ) признаются объектами налогообложения;</w:t>
      </w:r>
    </w:p>
    <w:p w:rsidR="009C546E" w:rsidRPr="009C546E" w:rsidRDefault="009C546E" w:rsidP="005174DB">
      <w:pPr>
        <w:widowControl/>
        <w:ind w:firstLine="851"/>
        <w:jc w:val="both"/>
        <w:rPr>
          <w:sz w:val="28"/>
          <w:szCs w:val="28"/>
        </w:rPr>
      </w:pPr>
      <w:r>
        <w:rPr>
          <w:sz w:val="28"/>
          <w:szCs w:val="28"/>
          <w:lang w:val="en-US"/>
        </w:rPr>
        <w:t>V</w:t>
      </w:r>
      <w:r>
        <w:rPr>
          <w:sz w:val="28"/>
          <w:szCs w:val="28"/>
        </w:rPr>
        <w:t>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BB11B0" w:rsidRPr="00BB0682" w:rsidRDefault="00BB11B0" w:rsidP="00BB0682">
      <w:pPr>
        <w:widowControl/>
        <w:ind w:firstLine="1276"/>
        <w:jc w:val="both"/>
        <w:rPr>
          <w:sz w:val="28"/>
          <w:szCs w:val="28"/>
        </w:rPr>
      </w:pPr>
      <w:r w:rsidRPr="00BB0682">
        <w:rPr>
          <w:sz w:val="28"/>
          <w:szCs w:val="28"/>
        </w:rPr>
        <w:t xml:space="preserve">При расчете коэффициента платной деятельности не учитываются поступления в виде целевых субсидий, предоставляемых из </w:t>
      </w:r>
      <w:r w:rsidR="00BB0682">
        <w:rPr>
          <w:sz w:val="28"/>
          <w:szCs w:val="28"/>
        </w:rPr>
        <w:t>областного</w:t>
      </w:r>
      <w:r w:rsidRPr="00BB0682">
        <w:rPr>
          <w:sz w:val="28"/>
          <w:szCs w:val="28"/>
        </w:rPr>
        <w:t xml:space="preserve"> бюджета, грантов, пожертвований, прочих безвозмездных поступлений от физических </w:t>
      </w:r>
      <w:r w:rsidR="0081418C" w:rsidRPr="00BB0682">
        <w:rPr>
          <w:sz w:val="28"/>
          <w:szCs w:val="28"/>
        </w:rPr>
        <w:t xml:space="preserve">и юридических лиц, а также средства, поступающие в порядке возмещения расходов, понесенных в связи с эксплуатацией имущества, </w:t>
      </w:r>
      <w:r w:rsidR="0081418C" w:rsidRPr="00BB0682">
        <w:rPr>
          <w:sz w:val="28"/>
          <w:szCs w:val="28"/>
        </w:rPr>
        <w:lastRenderedPageBreak/>
        <w:t>переданного в аренду (безвозмездное пользование)</w:t>
      </w:r>
      <w:r w:rsidR="009C546E">
        <w:rPr>
          <w:sz w:val="28"/>
          <w:szCs w:val="28"/>
        </w:rPr>
        <w:t xml:space="preserve"> и в виде платы, взимаемой с потребителя в рамках установленного муниципального задания</w:t>
      </w:r>
      <w:r w:rsidR="0081418C" w:rsidRPr="00BB0682">
        <w:rPr>
          <w:sz w:val="28"/>
          <w:szCs w:val="28"/>
        </w:rPr>
        <w:t>.</w:t>
      </w:r>
    </w:p>
    <w:p w:rsidR="00560CFB" w:rsidRDefault="00604B1F" w:rsidP="00B3119F">
      <w:pPr>
        <w:widowControl/>
        <w:numPr>
          <w:ilvl w:val="0"/>
          <w:numId w:val="7"/>
        </w:numPr>
        <w:ind w:left="0" w:firstLine="851"/>
        <w:jc w:val="both"/>
        <w:rPr>
          <w:sz w:val="28"/>
          <w:szCs w:val="28"/>
        </w:rPr>
      </w:pPr>
      <w:r>
        <w:rPr>
          <w:sz w:val="28"/>
          <w:szCs w:val="28"/>
        </w:rPr>
        <w:t xml:space="preserve"> </w:t>
      </w:r>
      <w:r w:rsidR="00560CFB">
        <w:rPr>
          <w:sz w:val="28"/>
          <w:szCs w:val="28"/>
        </w:rPr>
        <w:t>В случае если бюджетное</w:t>
      </w:r>
      <w:r w:rsidR="00FE3AAE">
        <w:rPr>
          <w:sz w:val="28"/>
          <w:szCs w:val="28"/>
        </w:rPr>
        <w:t>, казенное</w:t>
      </w:r>
      <w:r w:rsidR="00560CFB">
        <w:rPr>
          <w:sz w:val="28"/>
          <w:szCs w:val="28"/>
        </w:rPr>
        <w:t xml:space="preserve"> учреждение осуществляет платную деятельность в рамках установленного муниципального задания, по которому в соответствии с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бюджетных учреждений, с учетом положений, установленных законами.</w:t>
      </w:r>
    </w:p>
    <w:p w:rsidR="00B3119F" w:rsidRDefault="00B3119F" w:rsidP="00B3119F">
      <w:pPr>
        <w:widowControl/>
        <w:numPr>
          <w:ilvl w:val="0"/>
          <w:numId w:val="7"/>
        </w:numPr>
        <w:ind w:left="0" w:firstLine="851"/>
        <w:jc w:val="both"/>
        <w:rPr>
          <w:sz w:val="28"/>
          <w:szCs w:val="28"/>
        </w:rPr>
      </w:pPr>
      <w:r>
        <w:rPr>
          <w:sz w:val="28"/>
          <w:szCs w:val="28"/>
        </w:rPr>
        <w:t xml:space="preserve"> Нормативные затраты (затраты), </w:t>
      </w:r>
      <w:r w:rsidR="003B5DDF">
        <w:rPr>
          <w:sz w:val="28"/>
          <w:szCs w:val="28"/>
        </w:rPr>
        <w:t xml:space="preserve">определяемые в соответствии с настоящим Положением, учитываются при формировании обоснований бюджетных ассигнований </w:t>
      </w:r>
      <w:r w:rsidR="00AF248F">
        <w:rPr>
          <w:sz w:val="28"/>
          <w:szCs w:val="28"/>
        </w:rPr>
        <w:t>районного</w:t>
      </w:r>
      <w:r w:rsidR="003B5DDF">
        <w:rPr>
          <w:sz w:val="28"/>
          <w:szCs w:val="28"/>
        </w:rPr>
        <w:t xml:space="preserve"> бюджета на очередной финансовый год и плановый период.</w:t>
      </w:r>
    </w:p>
    <w:p w:rsidR="00560CFB" w:rsidRDefault="002E58EC" w:rsidP="0081418C">
      <w:pPr>
        <w:widowControl/>
        <w:numPr>
          <w:ilvl w:val="0"/>
          <w:numId w:val="7"/>
        </w:numPr>
        <w:ind w:left="0" w:firstLine="851"/>
        <w:jc w:val="both"/>
        <w:rPr>
          <w:sz w:val="28"/>
          <w:szCs w:val="28"/>
        </w:rPr>
      </w:pPr>
      <w:bookmarkStart w:id="38" w:name="sub_83"/>
      <w:r>
        <w:rPr>
          <w:sz w:val="28"/>
          <w:szCs w:val="28"/>
        </w:rPr>
        <w:t xml:space="preserve"> </w:t>
      </w:r>
      <w:r w:rsidR="00560CFB">
        <w:rPr>
          <w:sz w:val="28"/>
          <w:szCs w:val="28"/>
        </w:rPr>
        <w:t>Финансовое обеспечение выполнения муниципального задания осуществляется в пределах бюджетных ассигнований, предусмотренных в районном бюджете на указанные цели.</w:t>
      </w:r>
    </w:p>
    <w:bookmarkEnd w:id="38"/>
    <w:p w:rsidR="00560CFB" w:rsidRDefault="00560CFB" w:rsidP="005174DB">
      <w:pPr>
        <w:widowControl/>
        <w:ind w:firstLine="851"/>
        <w:jc w:val="both"/>
        <w:rPr>
          <w:sz w:val="28"/>
          <w:szCs w:val="28"/>
        </w:rPr>
      </w:pPr>
      <w:r>
        <w:rPr>
          <w:sz w:val="28"/>
          <w:szCs w:val="28"/>
        </w:rPr>
        <w:t>Финансовое обеспечение выполнения муниципального задания бюджетным учреждением осуществляется путем предоставления субсидии.</w:t>
      </w:r>
    </w:p>
    <w:p w:rsidR="00560CFB" w:rsidRDefault="00560CFB" w:rsidP="005174DB">
      <w:pPr>
        <w:widowControl/>
        <w:ind w:firstLine="851"/>
        <w:jc w:val="both"/>
        <w:rPr>
          <w:sz w:val="28"/>
          <w:szCs w:val="28"/>
        </w:rPr>
      </w:pPr>
      <w:r>
        <w:rPr>
          <w:sz w:val="28"/>
          <w:szCs w:val="28"/>
        </w:rPr>
        <w:t>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560CFB" w:rsidRDefault="0081418C" w:rsidP="0081418C">
      <w:pPr>
        <w:widowControl/>
        <w:numPr>
          <w:ilvl w:val="0"/>
          <w:numId w:val="7"/>
        </w:numPr>
        <w:ind w:left="0" w:firstLine="851"/>
        <w:jc w:val="both"/>
        <w:rPr>
          <w:sz w:val="28"/>
          <w:szCs w:val="28"/>
        </w:rPr>
      </w:pPr>
      <w:bookmarkStart w:id="39" w:name="sub_84"/>
      <w:r>
        <w:rPr>
          <w:sz w:val="28"/>
          <w:szCs w:val="28"/>
        </w:rPr>
        <w:t xml:space="preserve"> </w:t>
      </w:r>
      <w:r w:rsidR="00560CFB">
        <w:rPr>
          <w:sz w:val="28"/>
          <w:szCs w:val="28"/>
        </w:rPr>
        <w:t xml:space="preserve">Финансовое обеспечение оказания муниципальных услуг (выполнения работ) обособленными подразделениями муниципального учреждения </w:t>
      </w:r>
      <w:r w:rsidR="002E058B">
        <w:rPr>
          <w:sz w:val="28"/>
          <w:szCs w:val="28"/>
        </w:rPr>
        <w:t>Сакмарского</w:t>
      </w:r>
      <w:r w:rsidR="00560CFB">
        <w:rPr>
          <w:sz w:val="28"/>
          <w:szCs w:val="28"/>
        </w:rPr>
        <w:t xml:space="preserve"> района в случае, установленном пунктом 6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w:t>
      </w:r>
      <w:r w:rsidR="002E058B">
        <w:rPr>
          <w:sz w:val="28"/>
          <w:szCs w:val="28"/>
        </w:rPr>
        <w:t>Сакмарского</w:t>
      </w:r>
      <w:r w:rsidR="00560CFB">
        <w:rPr>
          <w:sz w:val="28"/>
          <w:szCs w:val="28"/>
        </w:rPr>
        <w:t xml:space="preserve"> района в соответствии с правовым актом муниципального учреждения </w:t>
      </w:r>
      <w:r w:rsidR="002E058B">
        <w:rPr>
          <w:sz w:val="28"/>
          <w:szCs w:val="28"/>
        </w:rPr>
        <w:t>Сакмарского</w:t>
      </w:r>
      <w:r w:rsidR="00560CFB">
        <w:rPr>
          <w:sz w:val="28"/>
          <w:szCs w:val="28"/>
        </w:rPr>
        <w:t xml:space="preserve"> района, создавшего обособленное подразделение. По решению органа, осуществляющего функции и полномочия учредителя в отношении бюджетных учреждений, указанный правовой акт подлежит согласованию с органом, осуществляющим функции и полномочия учредителя в отношении бюджетных учреждений.</w:t>
      </w:r>
    </w:p>
    <w:bookmarkEnd w:id="39"/>
    <w:p w:rsidR="00560CFB" w:rsidRDefault="00560CFB" w:rsidP="005174DB">
      <w:pPr>
        <w:widowControl/>
        <w:ind w:firstLine="851"/>
        <w:jc w:val="both"/>
        <w:rPr>
          <w:sz w:val="28"/>
          <w:szCs w:val="28"/>
        </w:rPr>
      </w:pPr>
      <w:r>
        <w:rPr>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w:t>
      </w:r>
      <w:r w:rsidR="002E058B">
        <w:rPr>
          <w:sz w:val="28"/>
          <w:szCs w:val="28"/>
        </w:rPr>
        <w:t>Сакмарского</w:t>
      </w:r>
      <w:r>
        <w:rPr>
          <w:sz w:val="28"/>
          <w:szCs w:val="28"/>
        </w:rPr>
        <w:t xml:space="preserve"> района с обособленным подразделением.</w:t>
      </w:r>
    </w:p>
    <w:p w:rsidR="00191315" w:rsidRDefault="00191315" w:rsidP="00191315">
      <w:pPr>
        <w:pStyle w:val="1"/>
        <w:widowControl/>
        <w:ind w:firstLine="851"/>
        <w:rPr>
          <w:rFonts w:ascii="Times New Roman" w:hAnsi="Times New Roman"/>
          <w:sz w:val="28"/>
          <w:szCs w:val="28"/>
        </w:rPr>
      </w:pPr>
    </w:p>
    <w:p w:rsidR="00191315" w:rsidRPr="00191315" w:rsidRDefault="00191315" w:rsidP="00191315">
      <w:pPr>
        <w:pStyle w:val="1"/>
        <w:widowControl/>
        <w:ind w:firstLine="851"/>
        <w:rPr>
          <w:rFonts w:ascii="Times New Roman" w:hAnsi="Times New Roman"/>
          <w:sz w:val="28"/>
          <w:szCs w:val="28"/>
        </w:rPr>
      </w:pPr>
      <w:r w:rsidRPr="00191315">
        <w:rPr>
          <w:rFonts w:ascii="Times New Roman" w:hAnsi="Times New Roman"/>
          <w:sz w:val="28"/>
          <w:szCs w:val="28"/>
        </w:rPr>
        <w:lastRenderedPageBreak/>
        <w:t>III. Порядок предоставления субсидий</w:t>
      </w:r>
    </w:p>
    <w:p w:rsidR="00560CFB" w:rsidRDefault="00C84773" w:rsidP="00191315">
      <w:pPr>
        <w:widowControl/>
        <w:numPr>
          <w:ilvl w:val="0"/>
          <w:numId w:val="7"/>
        </w:numPr>
        <w:ind w:left="0" w:firstLine="851"/>
        <w:jc w:val="both"/>
        <w:rPr>
          <w:sz w:val="28"/>
          <w:szCs w:val="28"/>
        </w:rPr>
      </w:pPr>
      <w:bookmarkStart w:id="40" w:name="sub_85"/>
      <w:r>
        <w:rPr>
          <w:sz w:val="28"/>
          <w:szCs w:val="28"/>
        </w:rPr>
        <w:t xml:space="preserve"> </w:t>
      </w:r>
      <w:r w:rsidR="00560CFB">
        <w:rPr>
          <w:sz w:val="28"/>
          <w:szCs w:val="28"/>
        </w:rPr>
        <w:t>Уменьшение объема субсидии на финансовое обеспечение выполнения муниципального задания (далее – субсидия) в течение срока выполнения муниципального задания осуществляется только при соответствующем изменении муниципального задания.</w:t>
      </w:r>
    </w:p>
    <w:p w:rsidR="00191315" w:rsidRDefault="00191315" w:rsidP="00191315">
      <w:pPr>
        <w:widowControl/>
        <w:numPr>
          <w:ilvl w:val="0"/>
          <w:numId w:val="7"/>
        </w:numPr>
        <w:ind w:left="0" w:firstLine="851"/>
        <w:jc w:val="both"/>
        <w:rPr>
          <w:sz w:val="28"/>
          <w:szCs w:val="28"/>
        </w:rPr>
      </w:pPr>
      <w:r>
        <w:rPr>
          <w:sz w:val="28"/>
          <w:szCs w:val="28"/>
        </w:rPr>
        <w:t xml:space="preserve"> Изменение нормативных затрат, определяемых в соответствии с настоящим Положением, в течении срока выполнения муниципального задания осуществляется (при необходимости) в случаях, предусмотренных нормативными правовыми актами </w:t>
      </w:r>
      <w:r w:rsidR="00512C72">
        <w:rPr>
          <w:sz w:val="28"/>
          <w:szCs w:val="28"/>
        </w:rPr>
        <w:t>Российской Федерации, Оренбургской области и муниципальных правовых актов</w:t>
      </w:r>
      <w:r>
        <w:rPr>
          <w:sz w:val="28"/>
          <w:szCs w:val="28"/>
        </w:rPr>
        <w:t xml:space="preserve"> (включая внесение изменений в указанные нормативные правовые акты), приводящих к изменению</w:t>
      </w:r>
      <w:r w:rsidR="007E682B">
        <w:rPr>
          <w:sz w:val="28"/>
          <w:szCs w:val="28"/>
        </w:rPr>
        <w:t xml:space="preserve"> объема финансового обеспечения выполнения муниципального задания.</w:t>
      </w:r>
    </w:p>
    <w:p w:rsidR="007E682B" w:rsidRDefault="007E682B" w:rsidP="007E682B">
      <w:pPr>
        <w:widowControl/>
        <w:ind w:firstLine="851"/>
        <w:jc w:val="both"/>
        <w:rPr>
          <w:sz w:val="28"/>
          <w:szCs w:val="28"/>
        </w:rPr>
      </w:pPr>
      <w:r>
        <w:rPr>
          <w:sz w:val="28"/>
          <w:szCs w:val="28"/>
        </w:rPr>
        <w:t>Объем субсидии может быть измен</w:t>
      </w:r>
      <w:r w:rsidR="00F1338D">
        <w:rPr>
          <w:sz w:val="28"/>
          <w:szCs w:val="28"/>
        </w:rPr>
        <w:t>ен</w:t>
      </w:r>
      <w:r>
        <w:rPr>
          <w:sz w:val="28"/>
          <w:szCs w:val="28"/>
        </w:rPr>
        <w:t xml:space="preserve"> в течении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w:t>
      </w:r>
      <w:r w:rsidR="00512C72">
        <w:rPr>
          <w:sz w:val="28"/>
          <w:szCs w:val="28"/>
        </w:rPr>
        <w:t>, Оренбургской области и муниципальных правовых актов</w:t>
      </w:r>
      <w:r>
        <w:rPr>
          <w:sz w:val="28"/>
          <w:szCs w:val="28"/>
        </w:rPr>
        <w:t xml:space="preserve">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w:t>
      </w:r>
      <w:r w:rsidR="00C76C05">
        <w:rPr>
          <w:sz w:val="28"/>
          <w:szCs w:val="28"/>
        </w:rPr>
        <w:t>й</w:t>
      </w:r>
      <w:r>
        <w:rPr>
          <w:sz w:val="28"/>
          <w:szCs w:val="28"/>
        </w:rPr>
        <w:t xml:space="preserve"> работников, установленных указом Президента Российской Федерации от 07.05.2012 г. № 597 «О мероприятиях по реализации государственной социальной политики».</w:t>
      </w:r>
    </w:p>
    <w:p w:rsidR="007E682B" w:rsidRDefault="007E682B" w:rsidP="007E682B">
      <w:pPr>
        <w:widowControl/>
        <w:ind w:firstLine="851"/>
        <w:jc w:val="both"/>
        <w:rPr>
          <w:sz w:val="28"/>
          <w:szCs w:val="28"/>
        </w:rPr>
      </w:pPr>
      <w:r>
        <w:rPr>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w:t>
      </w:r>
      <w:r w:rsidR="00BD3A2B">
        <w:rPr>
          <w:sz w:val="28"/>
          <w:szCs w:val="28"/>
        </w:rPr>
        <w:t xml:space="preserve">услуг (невыполненных работ), подлежат перечислению в установленном порядке </w:t>
      </w:r>
      <w:r w:rsidR="00065E49">
        <w:rPr>
          <w:sz w:val="28"/>
          <w:szCs w:val="28"/>
        </w:rPr>
        <w:t xml:space="preserve">муниципальными бюджетными учреждениями в районный бюджет и учитываются в порядке, </w:t>
      </w:r>
      <w:r w:rsidR="00C76C05">
        <w:rPr>
          <w:sz w:val="28"/>
          <w:szCs w:val="28"/>
        </w:rPr>
        <w:t>установленном</w:t>
      </w:r>
      <w:r w:rsidR="00065E49">
        <w:rPr>
          <w:sz w:val="28"/>
          <w:szCs w:val="28"/>
        </w:rPr>
        <w:t xml:space="preserve"> для учета сумм возврата дебиторской задолженности.</w:t>
      </w:r>
    </w:p>
    <w:p w:rsidR="00065E49" w:rsidRDefault="00065E49" w:rsidP="007E682B">
      <w:pPr>
        <w:widowControl/>
        <w:ind w:firstLine="851"/>
        <w:jc w:val="both"/>
        <w:rPr>
          <w:sz w:val="28"/>
          <w:szCs w:val="28"/>
        </w:rPr>
      </w:pPr>
      <w:r>
        <w:rPr>
          <w:sz w:val="28"/>
          <w:szCs w:val="28"/>
        </w:rPr>
        <w:t xml:space="preserve">При досрочном прекращении выполнения муниципального задания в связи с реорганизацией муниципального бюджетного учреждения </w:t>
      </w:r>
      <w:r w:rsidR="00477490">
        <w:rPr>
          <w:sz w:val="28"/>
          <w:szCs w:val="28"/>
        </w:rPr>
        <w:t>неиспользованные остатки субсидии подлежат перечислению соответствующим муниципальным учреждениям, являющимися правопреемниками.</w:t>
      </w:r>
    </w:p>
    <w:p w:rsidR="003A1DF8" w:rsidRDefault="00512C72" w:rsidP="007E682B">
      <w:pPr>
        <w:widowControl/>
        <w:ind w:firstLine="851"/>
        <w:jc w:val="both"/>
        <w:rPr>
          <w:sz w:val="28"/>
          <w:szCs w:val="28"/>
        </w:rPr>
      </w:pPr>
      <w:r>
        <w:rPr>
          <w:sz w:val="28"/>
          <w:szCs w:val="28"/>
        </w:rPr>
        <w:t>Внесение</w:t>
      </w:r>
      <w:r w:rsidR="003A1DF8">
        <w:rPr>
          <w:sz w:val="28"/>
          <w:szCs w:val="28"/>
        </w:rPr>
        <w:t xml:space="preserve"> изменений в показатели муниципального задания при реорганизации муниципального учреждения</w:t>
      </w:r>
      <w:r>
        <w:rPr>
          <w:sz w:val="28"/>
          <w:szCs w:val="28"/>
        </w:rPr>
        <w:t xml:space="preserve"> производятся следующим образом</w:t>
      </w:r>
      <w:r w:rsidR="003A1DF8">
        <w:rPr>
          <w:sz w:val="28"/>
          <w:szCs w:val="28"/>
        </w:rPr>
        <w:t>:</w:t>
      </w:r>
    </w:p>
    <w:p w:rsidR="003A1DF8" w:rsidRDefault="003A1DF8" w:rsidP="007E682B">
      <w:pPr>
        <w:widowControl/>
        <w:ind w:firstLine="851"/>
        <w:jc w:val="both"/>
        <w:rPr>
          <w:sz w:val="28"/>
          <w:szCs w:val="28"/>
        </w:rPr>
      </w:pPr>
      <w:r>
        <w:rPr>
          <w:sz w:val="28"/>
          <w:szCs w:val="28"/>
        </w:rPr>
        <w:t>- при присоединении или слиянии – объем субсидии, предоставляемой муниципальному бюджетному учреждению – 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3A1DF8" w:rsidRDefault="003A1DF8" w:rsidP="007E682B">
      <w:pPr>
        <w:widowControl/>
        <w:ind w:firstLine="851"/>
        <w:jc w:val="both"/>
        <w:rPr>
          <w:sz w:val="28"/>
          <w:szCs w:val="28"/>
        </w:rPr>
      </w:pPr>
      <w:r>
        <w:rPr>
          <w:sz w:val="28"/>
          <w:szCs w:val="28"/>
        </w:rPr>
        <w:t xml:space="preserve">- при выделении – объем субсидии, предоставляемой муниципальному бюджетному учреждению, реорганизованному путем выделения из него </w:t>
      </w:r>
      <w:r>
        <w:rPr>
          <w:sz w:val="28"/>
          <w:szCs w:val="28"/>
        </w:rPr>
        <w:lastRenderedPageBreak/>
        <w:t>других учреждений, подлежит уменьшению на объем субсидий, предоставляемых вновь возникшим юридическим лицам;</w:t>
      </w:r>
    </w:p>
    <w:p w:rsidR="003A1DF8" w:rsidRDefault="003A1DF8" w:rsidP="007E682B">
      <w:pPr>
        <w:widowControl/>
        <w:ind w:firstLine="851"/>
        <w:jc w:val="both"/>
        <w:rPr>
          <w:sz w:val="28"/>
          <w:szCs w:val="28"/>
        </w:rPr>
      </w:pPr>
      <w:r>
        <w:rPr>
          <w:sz w:val="28"/>
          <w:szCs w:val="28"/>
        </w:rPr>
        <w:t>- при разделении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учреждению, прекращающему свою деятельность в результате реорганизации.</w:t>
      </w:r>
    </w:p>
    <w:p w:rsidR="003A1DF8" w:rsidRDefault="003A1DF8" w:rsidP="007E682B">
      <w:pPr>
        <w:widowControl/>
        <w:ind w:firstLine="851"/>
        <w:jc w:val="both"/>
        <w:rPr>
          <w:sz w:val="28"/>
          <w:szCs w:val="28"/>
        </w:rPr>
      </w:pPr>
      <w:r>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3A1DF8" w:rsidRDefault="003A1DF8" w:rsidP="007E682B">
      <w:pPr>
        <w:widowControl/>
        <w:ind w:firstLine="851"/>
        <w:jc w:val="both"/>
        <w:rPr>
          <w:sz w:val="28"/>
          <w:szCs w:val="28"/>
        </w:rPr>
      </w:pPr>
      <w:r>
        <w:rPr>
          <w:sz w:val="28"/>
          <w:szCs w:val="28"/>
        </w:rPr>
        <w:t>После завершения реорганизации объем субсидий, предоставляемых реорганизованным муниципальным бюджетным учреждениям, за исключением муниципальных бюджетных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учреждению до начала реорганизации.</w:t>
      </w:r>
    </w:p>
    <w:p w:rsidR="00477490" w:rsidRDefault="00477490" w:rsidP="007E682B">
      <w:pPr>
        <w:widowControl/>
        <w:ind w:firstLine="851"/>
        <w:jc w:val="both"/>
        <w:rPr>
          <w:sz w:val="28"/>
          <w:szCs w:val="28"/>
        </w:rPr>
      </w:pPr>
      <w:r>
        <w:rPr>
          <w:sz w:val="28"/>
          <w:szCs w:val="28"/>
        </w:rPr>
        <w:t xml:space="preserve">При изменении в течении текущего финансового года типа муниципального </w:t>
      </w:r>
      <w:r w:rsidR="003A1DF8">
        <w:rPr>
          <w:sz w:val="28"/>
          <w:szCs w:val="28"/>
        </w:rPr>
        <w:t>бюджетного учреждения на казенное неиспользованные остатки субсидии подлежат возврату органу, осуществляющему функции и полномочия учредителя.</w:t>
      </w:r>
    </w:p>
    <w:p w:rsidR="00560CFB" w:rsidRPr="006A3487" w:rsidRDefault="00C84773" w:rsidP="006A3487">
      <w:pPr>
        <w:widowControl/>
        <w:numPr>
          <w:ilvl w:val="0"/>
          <w:numId w:val="7"/>
        </w:numPr>
        <w:ind w:left="0" w:firstLine="851"/>
        <w:jc w:val="both"/>
        <w:rPr>
          <w:sz w:val="28"/>
          <w:szCs w:val="28"/>
        </w:rPr>
      </w:pPr>
      <w:bookmarkStart w:id="41" w:name="sub_87"/>
      <w:bookmarkEnd w:id="40"/>
      <w:r>
        <w:rPr>
          <w:sz w:val="28"/>
          <w:szCs w:val="28"/>
        </w:rPr>
        <w:t xml:space="preserve"> </w:t>
      </w:r>
      <w:r w:rsidR="00560CFB">
        <w:rPr>
          <w:sz w:val="28"/>
          <w:szCs w:val="28"/>
        </w:rPr>
        <w:t>Субсидия перечисляется</w:t>
      </w:r>
      <w:r w:rsidR="00D40E6E">
        <w:rPr>
          <w:sz w:val="28"/>
          <w:szCs w:val="28"/>
        </w:rPr>
        <w:t xml:space="preserve"> в</w:t>
      </w:r>
      <w:r w:rsidR="00560CFB">
        <w:rPr>
          <w:sz w:val="28"/>
          <w:szCs w:val="28"/>
        </w:rPr>
        <w:t xml:space="preserve"> </w:t>
      </w:r>
      <w:r w:rsidR="006A3487" w:rsidRPr="006A3487">
        <w:rPr>
          <w:sz w:val="28"/>
          <w:szCs w:val="28"/>
        </w:rPr>
        <w:t>установленном порядке</w:t>
      </w:r>
      <w:r w:rsidR="006A3487">
        <w:rPr>
          <w:sz w:val="28"/>
          <w:szCs w:val="28"/>
        </w:rPr>
        <w:t>,</w:t>
      </w:r>
      <w:r w:rsidR="006A3487" w:rsidRPr="006A3487">
        <w:rPr>
          <w:sz w:val="28"/>
          <w:szCs w:val="28"/>
        </w:rPr>
        <w:t xml:space="preserve"> на счета территориальных органов Федерального казначейства с отражением на соответствующем лицевом счете, открытом данному учреждению</w:t>
      </w:r>
      <w:r w:rsidR="006A3487">
        <w:rPr>
          <w:sz w:val="28"/>
          <w:szCs w:val="28"/>
        </w:rPr>
        <w:t xml:space="preserve"> </w:t>
      </w:r>
      <w:r w:rsidR="00560CFB" w:rsidRPr="006A3487">
        <w:rPr>
          <w:sz w:val="28"/>
          <w:szCs w:val="28"/>
        </w:rPr>
        <w:t xml:space="preserve">в финансовом отделе администрации </w:t>
      </w:r>
      <w:r w:rsidR="002E058B" w:rsidRPr="006A3487">
        <w:rPr>
          <w:sz w:val="28"/>
          <w:szCs w:val="28"/>
        </w:rPr>
        <w:t>Сакмарского</w:t>
      </w:r>
      <w:r w:rsidR="00560CFB" w:rsidRPr="006A3487">
        <w:rPr>
          <w:sz w:val="28"/>
          <w:szCs w:val="28"/>
        </w:rPr>
        <w:t xml:space="preserve"> района.</w:t>
      </w:r>
    </w:p>
    <w:p w:rsidR="00560CFB" w:rsidRDefault="00C84773" w:rsidP="0026726D">
      <w:pPr>
        <w:widowControl/>
        <w:numPr>
          <w:ilvl w:val="0"/>
          <w:numId w:val="7"/>
        </w:numPr>
        <w:ind w:left="0" w:firstLine="851"/>
        <w:jc w:val="both"/>
        <w:rPr>
          <w:sz w:val="28"/>
          <w:szCs w:val="28"/>
        </w:rPr>
      </w:pPr>
      <w:bookmarkStart w:id="42" w:name="sub_88"/>
      <w:bookmarkEnd w:id="41"/>
      <w:r>
        <w:rPr>
          <w:sz w:val="28"/>
          <w:szCs w:val="28"/>
        </w:rPr>
        <w:t xml:space="preserve"> </w:t>
      </w:r>
      <w:r w:rsidR="00560CFB">
        <w:rPr>
          <w:sz w:val="28"/>
          <w:szCs w:val="28"/>
        </w:rPr>
        <w:t>Предоставление бюджетному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бюджетных учреждений, с бюджетным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26726D">
        <w:rPr>
          <w:sz w:val="28"/>
          <w:szCs w:val="28"/>
        </w:rPr>
        <w:t xml:space="preserve"> Соглашение заключается сторонами не позднее 15 рабочих дней со дня утверждения муниципального задания. </w:t>
      </w:r>
    </w:p>
    <w:p w:rsidR="002C2C27" w:rsidRDefault="0026726D" w:rsidP="00D40E6E">
      <w:pPr>
        <w:widowControl/>
        <w:overflowPunct/>
        <w:ind w:right="0" w:firstLine="709"/>
        <w:jc w:val="both"/>
        <w:textAlignment w:val="auto"/>
        <w:rPr>
          <w:sz w:val="28"/>
          <w:szCs w:val="28"/>
        </w:rPr>
      </w:pPr>
      <w:r>
        <w:rPr>
          <w:sz w:val="28"/>
          <w:szCs w:val="28"/>
        </w:rPr>
        <w:t>Обязательным приложением к соглашению является график перечисления субсидий, который формируется в соответствии со сроками выплаты заработной платы</w:t>
      </w:r>
      <w:r w:rsidR="004B4E7B">
        <w:rPr>
          <w:sz w:val="28"/>
          <w:szCs w:val="28"/>
        </w:rPr>
        <w:t xml:space="preserve">, перечислениями средств в государственные внебюджетные фонды, оплаты коммунальных услуг, планами-графиками закупок товаров, работ, услуг для обеспечения муниципальных нужд. Перечисление субсидии осуществляется не реже </w:t>
      </w:r>
      <w:r w:rsidR="006A3487">
        <w:rPr>
          <w:sz w:val="28"/>
          <w:szCs w:val="28"/>
        </w:rPr>
        <w:t xml:space="preserve">одного раза в </w:t>
      </w:r>
      <w:r w:rsidR="002C2C27">
        <w:rPr>
          <w:sz w:val="28"/>
          <w:szCs w:val="28"/>
        </w:rPr>
        <w:t>квартал в сумме, не превышающей:</w:t>
      </w:r>
    </w:p>
    <w:p w:rsidR="002C2C27" w:rsidRDefault="002C2C27" w:rsidP="005346F8">
      <w:pPr>
        <w:widowControl/>
        <w:overflowPunct/>
        <w:ind w:right="0" w:firstLine="709"/>
        <w:jc w:val="both"/>
        <w:textAlignment w:val="auto"/>
        <w:rPr>
          <w:sz w:val="28"/>
          <w:szCs w:val="28"/>
        </w:rPr>
      </w:pPr>
      <w:r>
        <w:rPr>
          <w:sz w:val="28"/>
          <w:szCs w:val="28"/>
        </w:rPr>
        <w:t xml:space="preserve">а) </w:t>
      </w:r>
      <w:r w:rsidR="002E58EC">
        <w:rPr>
          <w:sz w:val="28"/>
          <w:szCs w:val="28"/>
        </w:rPr>
        <w:tab/>
      </w:r>
      <w:r w:rsidR="002E58EC">
        <w:rPr>
          <w:sz w:val="28"/>
          <w:szCs w:val="28"/>
        </w:rPr>
        <w:tab/>
      </w:r>
      <w:r w:rsidR="002E58EC">
        <w:rPr>
          <w:sz w:val="28"/>
          <w:szCs w:val="28"/>
        </w:rPr>
        <w:tab/>
      </w:r>
      <w:r>
        <w:rPr>
          <w:sz w:val="28"/>
          <w:szCs w:val="28"/>
        </w:rPr>
        <w:t>25 процентов годового размера субсидии в течение I квартала;</w:t>
      </w:r>
    </w:p>
    <w:p w:rsidR="002C2C27" w:rsidRDefault="002C2C27" w:rsidP="005346F8">
      <w:pPr>
        <w:widowControl/>
        <w:overflowPunct/>
        <w:ind w:right="0" w:firstLine="709"/>
        <w:jc w:val="both"/>
        <w:textAlignment w:val="auto"/>
        <w:rPr>
          <w:sz w:val="28"/>
          <w:szCs w:val="28"/>
        </w:rPr>
      </w:pPr>
      <w:r>
        <w:rPr>
          <w:sz w:val="28"/>
          <w:szCs w:val="28"/>
        </w:rPr>
        <w:t>б)</w:t>
      </w:r>
      <w:r w:rsidR="005346F8">
        <w:rPr>
          <w:sz w:val="28"/>
          <w:szCs w:val="28"/>
        </w:rPr>
        <w:t xml:space="preserve"> </w:t>
      </w:r>
      <w:r>
        <w:rPr>
          <w:sz w:val="28"/>
          <w:szCs w:val="28"/>
        </w:rPr>
        <w:t>50 процентов годового размера субсидии в течение первого полугодия;</w:t>
      </w:r>
    </w:p>
    <w:p w:rsidR="002C2C27" w:rsidRDefault="002C2C27" w:rsidP="005346F8">
      <w:pPr>
        <w:widowControl/>
        <w:overflowPunct/>
        <w:ind w:right="0" w:firstLine="709"/>
        <w:jc w:val="both"/>
        <w:textAlignment w:val="auto"/>
        <w:rPr>
          <w:sz w:val="28"/>
          <w:szCs w:val="28"/>
        </w:rPr>
      </w:pPr>
      <w:r>
        <w:rPr>
          <w:sz w:val="28"/>
          <w:szCs w:val="28"/>
        </w:rPr>
        <w:t>в) 75 процентов годового размера субсидии в течение 9 месяцев.</w:t>
      </w:r>
    </w:p>
    <w:p w:rsidR="00560CFB" w:rsidRDefault="00C84773" w:rsidP="005174DB">
      <w:pPr>
        <w:widowControl/>
        <w:numPr>
          <w:ilvl w:val="0"/>
          <w:numId w:val="7"/>
        </w:numPr>
        <w:ind w:left="0" w:firstLine="851"/>
        <w:jc w:val="both"/>
        <w:rPr>
          <w:sz w:val="28"/>
          <w:szCs w:val="28"/>
        </w:rPr>
      </w:pPr>
      <w:bookmarkStart w:id="43" w:name="sub_92"/>
      <w:bookmarkEnd w:id="42"/>
      <w:r w:rsidRPr="0026726D">
        <w:rPr>
          <w:sz w:val="28"/>
          <w:szCs w:val="28"/>
        </w:rPr>
        <w:t xml:space="preserve"> </w:t>
      </w:r>
      <w:bookmarkStart w:id="44" w:name="sub_93"/>
      <w:bookmarkEnd w:id="43"/>
      <w:r w:rsidR="00560CFB" w:rsidRPr="0026726D">
        <w:rPr>
          <w:sz w:val="28"/>
          <w:szCs w:val="28"/>
        </w:rPr>
        <w:t>Перечисление субсидии</w:t>
      </w:r>
      <w:r w:rsidR="001C6E6F">
        <w:rPr>
          <w:sz w:val="28"/>
          <w:szCs w:val="28"/>
        </w:rPr>
        <w:t>, завершающего выплату субсидии</w:t>
      </w:r>
      <w:r w:rsidR="00560CFB" w:rsidRPr="0026726D">
        <w:rPr>
          <w:sz w:val="28"/>
          <w:szCs w:val="28"/>
        </w:rPr>
        <w:t xml:space="preserve"> в декабре осуществляется не позднее 2 рабочих дней со дня представления бюджетным учреждением предварительного отчета об исполнении муниципального </w:t>
      </w:r>
      <w:r w:rsidR="00560CFB" w:rsidRPr="0026726D">
        <w:rPr>
          <w:sz w:val="28"/>
          <w:szCs w:val="28"/>
        </w:rPr>
        <w:lastRenderedPageBreak/>
        <w:t xml:space="preserve">задания за соответствующий финансовый год. В случае если на основании предусмотренного пунктом </w:t>
      </w:r>
      <w:r w:rsidR="00D40E6E">
        <w:rPr>
          <w:sz w:val="28"/>
          <w:szCs w:val="28"/>
        </w:rPr>
        <w:t>38</w:t>
      </w:r>
      <w:r w:rsidR="00560CFB" w:rsidRPr="0026726D">
        <w:rPr>
          <w:sz w:val="28"/>
          <w:szCs w:val="28"/>
        </w:rPr>
        <w:t xml:space="preserve"> настоящего Положения отчета показатели объема, указанные в предварительном отчете, меньше показателей, установленных в муниципальном задании</w:t>
      </w:r>
      <w:r w:rsidR="001C6E6F">
        <w:rPr>
          <w:sz w:val="28"/>
          <w:szCs w:val="28"/>
        </w:rPr>
        <w:t xml:space="preserve"> (с учетом допустимых (возможных) отклонений</w:t>
      </w:r>
      <w:r w:rsidR="00560CFB" w:rsidRPr="0026726D">
        <w:rPr>
          <w:sz w:val="28"/>
          <w:szCs w:val="28"/>
        </w:rPr>
        <w:t>, то соответствующие средства субсидии подлежат перечислению в районный бюджет в соответствии с бюджетным законодательством Российской Федерации</w:t>
      </w:r>
      <w:r w:rsidR="001C6E6F">
        <w:rPr>
          <w:sz w:val="28"/>
          <w:szCs w:val="28"/>
        </w:rPr>
        <w:t>, в объеме соответствующем показателям, характеризующим объем неоказанной муниципальной</w:t>
      </w:r>
      <w:r w:rsidR="00E23050">
        <w:rPr>
          <w:sz w:val="28"/>
          <w:szCs w:val="28"/>
        </w:rPr>
        <w:t xml:space="preserve"> услуги (невыполненной работы), и учитываются в порядке, установленном для учета сумм возврата дебиторской задолженности.</w:t>
      </w:r>
    </w:p>
    <w:p w:rsidR="00E23050" w:rsidRDefault="00E23050" w:rsidP="00E23050">
      <w:pPr>
        <w:widowControl/>
        <w:ind w:firstLine="709"/>
        <w:jc w:val="both"/>
        <w:rPr>
          <w:sz w:val="28"/>
          <w:szCs w:val="28"/>
        </w:rPr>
      </w:pPr>
      <w:r>
        <w:rPr>
          <w:sz w:val="28"/>
          <w:szCs w:val="28"/>
        </w:rPr>
        <w:t>Расчет объема субсидии, подлежащ</w:t>
      </w:r>
      <w:r w:rsidR="00F1338D">
        <w:rPr>
          <w:sz w:val="28"/>
          <w:szCs w:val="28"/>
        </w:rPr>
        <w:t>его</w:t>
      </w:r>
      <w:r>
        <w:rPr>
          <w:sz w:val="28"/>
          <w:szCs w:val="28"/>
        </w:rPr>
        <w:t xml:space="preserve"> возврату в районный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 по форме предусмотренной соглашением.</w:t>
      </w:r>
    </w:p>
    <w:p w:rsidR="00E23050" w:rsidRPr="0026726D" w:rsidRDefault="00E23050" w:rsidP="00E23050">
      <w:pPr>
        <w:widowControl/>
        <w:ind w:firstLine="709"/>
        <w:jc w:val="both"/>
        <w:rPr>
          <w:sz w:val="28"/>
          <w:szCs w:val="28"/>
        </w:rPr>
      </w:pPr>
      <w:r>
        <w:rPr>
          <w:sz w:val="28"/>
          <w:szCs w:val="28"/>
        </w:rPr>
        <w:t xml:space="preserve">Муниципальные бюджетные учреждения обеспечивают возврат в районный бюджет субсидии в объеме, рассчитанном в соответствии с положения абзаца второго настоящего пункта, не позднее 1 </w:t>
      </w:r>
      <w:r w:rsidR="00C76C05">
        <w:rPr>
          <w:sz w:val="28"/>
          <w:szCs w:val="28"/>
        </w:rPr>
        <w:t>марта</w:t>
      </w:r>
      <w:r>
        <w:rPr>
          <w:sz w:val="28"/>
          <w:szCs w:val="28"/>
        </w:rPr>
        <w:t xml:space="preserve"> текущего финансового года.</w:t>
      </w:r>
    </w:p>
    <w:bookmarkEnd w:id="44"/>
    <w:p w:rsidR="002C2C27" w:rsidRDefault="00560CFB" w:rsidP="008837B5">
      <w:pPr>
        <w:widowControl/>
        <w:ind w:firstLine="709"/>
        <w:jc w:val="both"/>
        <w:rPr>
          <w:sz w:val="28"/>
          <w:szCs w:val="28"/>
        </w:rPr>
      </w:pPr>
      <w:r>
        <w:rPr>
          <w:sz w:val="28"/>
          <w:szCs w:val="28"/>
        </w:rPr>
        <w:t xml:space="preserve">Требования, установленные пунктом </w:t>
      </w:r>
      <w:r w:rsidR="001C6E6F">
        <w:rPr>
          <w:sz w:val="28"/>
          <w:szCs w:val="28"/>
        </w:rPr>
        <w:t>3</w:t>
      </w:r>
      <w:r w:rsidR="005346F8">
        <w:rPr>
          <w:sz w:val="28"/>
          <w:szCs w:val="28"/>
        </w:rPr>
        <w:t>9</w:t>
      </w:r>
      <w:r>
        <w:rPr>
          <w:sz w:val="28"/>
          <w:szCs w:val="28"/>
        </w:rPr>
        <w:t xml:space="preserve"> настоящего Положения и абзацем первым настоящего пункта, не распространяются</w:t>
      </w:r>
      <w:r w:rsidR="002C2C27">
        <w:rPr>
          <w:sz w:val="28"/>
          <w:szCs w:val="28"/>
        </w:rPr>
        <w:t>:</w:t>
      </w:r>
    </w:p>
    <w:p w:rsidR="000A48CB" w:rsidRDefault="008837B5" w:rsidP="008837B5">
      <w:pPr>
        <w:pStyle w:val="af3"/>
        <w:numPr>
          <w:ilvl w:val="0"/>
          <w:numId w:val="9"/>
        </w:numPr>
        <w:ind w:left="0" w:firstLine="709"/>
        <w:jc w:val="both"/>
        <w:rPr>
          <w:sz w:val="28"/>
          <w:szCs w:val="28"/>
        </w:rPr>
      </w:pPr>
      <w:r>
        <w:rPr>
          <w:sz w:val="28"/>
          <w:szCs w:val="28"/>
        </w:rPr>
        <w:t xml:space="preserve"> </w:t>
      </w:r>
      <w:r w:rsidR="000A48CB">
        <w:rPr>
          <w:sz w:val="28"/>
          <w:szCs w:val="28"/>
        </w:rPr>
        <w:t>на бюджетное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560CFB" w:rsidRDefault="000A48CB" w:rsidP="008837B5">
      <w:pPr>
        <w:pStyle w:val="af3"/>
        <w:numPr>
          <w:ilvl w:val="0"/>
          <w:numId w:val="9"/>
        </w:numPr>
        <w:ind w:left="0" w:firstLine="709"/>
        <w:jc w:val="both"/>
        <w:rPr>
          <w:sz w:val="28"/>
          <w:szCs w:val="28"/>
        </w:rPr>
      </w:pPr>
      <w:r>
        <w:rPr>
          <w:sz w:val="28"/>
          <w:szCs w:val="28"/>
        </w:rPr>
        <w:t xml:space="preserve"> </w:t>
      </w:r>
      <w:r w:rsidR="00560CFB" w:rsidRPr="008837B5">
        <w:rPr>
          <w:sz w:val="28"/>
          <w:szCs w:val="28"/>
        </w:rPr>
        <w:t>на бюджетное учреждение, в отношении которого проводятся реорганизационные</w:t>
      </w:r>
      <w:r w:rsidR="008837B5">
        <w:rPr>
          <w:sz w:val="28"/>
          <w:szCs w:val="28"/>
        </w:rPr>
        <w:t xml:space="preserve"> или ликвидационные мероприятия;</w:t>
      </w:r>
    </w:p>
    <w:p w:rsidR="000A48CB" w:rsidRDefault="008837B5" w:rsidP="008837B5">
      <w:pPr>
        <w:pStyle w:val="af3"/>
        <w:numPr>
          <w:ilvl w:val="0"/>
          <w:numId w:val="9"/>
        </w:numPr>
        <w:ind w:left="0" w:firstLine="709"/>
        <w:jc w:val="both"/>
        <w:rPr>
          <w:sz w:val="28"/>
          <w:szCs w:val="28"/>
        </w:rPr>
      </w:pPr>
      <w:r>
        <w:rPr>
          <w:sz w:val="28"/>
          <w:szCs w:val="28"/>
        </w:rPr>
        <w:t xml:space="preserve"> </w:t>
      </w:r>
      <w:r w:rsidRPr="002C2C27">
        <w:rPr>
          <w:sz w:val="28"/>
          <w:szCs w:val="28"/>
        </w:rPr>
        <w:t>на предоставление субсидии в части выплат в рамках указов Президента Российской Федерации от 7 мая 2012 года N 597 "О мероприятиях по реализации государственной социальной политики", от 1 июня 2012 года N 761 "О Национальной стратегии действий в интересах детей на 2012 - 2017 годы" 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w:t>
      </w:r>
      <w:r w:rsidR="000A48CB">
        <w:rPr>
          <w:sz w:val="28"/>
          <w:szCs w:val="28"/>
        </w:rPr>
        <w:t>;</w:t>
      </w:r>
    </w:p>
    <w:p w:rsidR="008837B5" w:rsidRPr="008837B5" w:rsidRDefault="000A48CB" w:rsidP="008837B5">
      <w:pPr>
        <w:pStyle w:val="af3"/>
        <w:numPr>
          <w:ilvl w:val="0"/>
          <w:numId w:val="9"/>
        </w:numPr>
        <w:ind w:left="0" w:firstLine="709"/>
        <w:jc w:val="both"/>
        <w:rPr>
          <w:sz w:val="28"/>
          <w:szCs w:val="28"/>
        </w:rPr>
      </w:pPr>
      <w:r>
        <w:rPr>
          <w:sz w:val="28"/>
          <w:szCs w:val="28"/>
        </w:rPr>
        <w:t xml:space="preserve"> на бюджетное учреждение, оказывающее муниципальные услуги (выполнение работы), процесс оказания (выполнения) которых требует неравномерного финансового обеспечения в течении финансового года, если органом, осуществляющим функции и полномочия </w:t>
      </w:r>
      <w:r w:rsidR="004307B2">
        <w:rPr>
          <w:sz w:val="28"/>
          <w:szCs w:val="28"/>
        </w:rPr>
        <w:t>в отношении бюджетных учреждений, не установлено иное</w:t>
      </w:r>
      <w:r w:rsidR="008837B5" w:rsidRPr="002C2C27">
        <w:rPr>
          <w:sz w:val="28"/>
          <w:szCs w:val="28"/>
        </w:rPr>
        <w:t>.</w:t>
      </w:r>
    </w:p>
    <w:p w:rsidR="00560CFB" w:rsidRDefault="00C84773" w:rsidP="00AB1ADF">
      <w:pPr>
        <w:widowControl/>
        <w:numPr>
          <w:ilvl w:val="0"/>
          <w:numId w:val="7"/>
        </w:numPr>
        <w:ind w:left="0" w:firstLine="851"/>
        <w:jc w:val="both"/>
        <w:rPr>
          <w:sz w:val="28"/>
          <w:szCs w:val="28"/>
        </w:rPr>
      </w:pPr>
      <w:bookmarkStart w:id="45" w:name="sub_94"/>
      <w:r>
        <w:rPr>
          <w:sz w:val="28"/>
          <w:szCs w:val="28"/>
        </w:rPr>
        <w:t xml:space="preserve"> </w:t>
      </w:r>
      <w:r w:rsidR="00560CFB">
        <w:rPr>
          <w:sz w:val="28"/>
          <w:szCs w:val="28"/>
        </w:rPr>
        <w:t xml:space="preserve">Бюджетные и казенные учреждения представляют соответственно органам, осуществляющим функции и полномочия учредителей в отношении бюджетных учреждений, главным распорядителям средств районного бюджета, в ведении которых находятся казенные учреждения, отчет о выполнении муниципального задания, предусмотренный </w:t>
      </w:r>
      <w:r w:rsidR="00560CFB">
        <w:rPr>
          <w:bCs/>
          <w:sz w:val="28"/>
          <w:szCs w:val="28"/>
        </w:rPr>
        <w:t>приложением № 2</w:t>
      </w:r>
      <w:r w:rsidR="00560CFB">
        <w:rPr>
          <w:sz w:val="28"/>
          <w:szCs w:val="28"/>
        </w:rPr>
        <w:t xml:space="preserve"> к настоящему Положению, в соответствии с требованиями, установленными в муниципальном задании.</w:t>
      </w:r>
    </w:p>
    <w:p w:rsidR="00C67FE4" w:rsidRDefault="00C67FE4" w:rsidP="00C67FE4">
      <w:pPr>
        <w:widowControl/>
        <w:ind w:firstLine="851"/>
        <w:jc w:val="both"/>
        <w:rPr>
          <w:sz w:val="28"/>
          <w:szCs w:val="28"/>
        </w:rPr>
      </w:pPr>
      <w:r>
        <w:rPr>
          <w:sz w:val="28"/>
          <w:szCs w:val="28"/>
        </w:rPr>
        <w:lastRenderedPageBreak/>
        <w:t>Указанный отчет представляется в сроки, установленные муниципальным заданием, но не позднее 1 марта финансового года, следующего за отчетным.</w:t>
      </w:r>
    </w:p>
    <w:p w:rsidR="004307B2" w:rsidRDefault="004307B2" w:rsidP="00C67FE4">
      <w:pPr>
        <w:widowControl/>
        <w:ind w:firstLine="851"/>
        <w:jc w:val="both"/>
        <w:rPr>
          <w:sz w:val="28"/>
          <w:szCs w:val="28"/>
        </w:rPr>
      </w:pPr>
      <w:r>
        <w:rPr>
          <w:sz w:val="28"/>
          <w:szCs w:val="28"/>
        </w:rPr>
        <w:t>В случае если органом, осуществляющим функции и полномочия учредителя в отношении бюджетных учреждений, главным распорядителем средств бюджета, в ведении которого находятся казенные учреждения, предусмотрено представление отчета о выполнении государственного задания в части, касающейся показателей объема оказания услуг (выполнения работ), на иную дату (</w:t>
      </w:r>
      <w:r w:rsidR="009302A7">
        <w:rPr>
          <w:sz w:val="28"/>
          <w:szCs w:val="28"/>
        </w:rPr>
        <w:t>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бюджетных учреждений, и главный распорядитель средств районного бюджета, в ведении которого находятся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w:t>
      </w:r>
      <w:r w:rsidR="00C16005">
        <w:rPr>
          <w:sz w:val="28"/>
          <w:szCs w:val="28"/>
        </w:rPr>
        <w:t xml:space="preserve"> как для муниципального задания в целом, так и относительно его части ( с учетом неравномерного процесса их оказания (выполнения).</w:t>
      </w:r>
    </w:p>
    <w:p w:rsidR="00560CFB" w:rsidRPr="00C67FE4" w:rsidRDefault="00C84773" w:rsidP="00AB1ADF">
      <w:pPr>
        <w:widowControl/>
        <w:numPr>
          <w:ilvl w:val="0"/>
          <w:numId w:val="7"/>
        </w:numPr>
        <w:ind w:left="0" w:firstLine="851"/>
        <w:jc w:val="both"/>
      </w:pPr>
      <w:bookmarkStart w:id="46" w:name="sub_95"/>
      <w:bookmarkEnd w:id="45"/>
      <w:r>
        <w:rPr>
          <w:sz w:val="28"/>
          <w:szCs w:val="28"/>
        </w:rPr>
        <w:t xml:space="preserve"> </w:t>
      </w:r>
      <w:r w:rsidR="00560CFB">
        <w:rPr>
          <w:sz w:val="28"/>
          <w:szCs w:val="28"/>
        </w:rPr>
        <w:t>Контроль за выполнением муниципального задания бюджетными и казенными учреждениями осуществляют соответственно органы, осуществляющие функции и полномочия учредителя в отношении бюджетных учреждений, и главные распорядители средств районного бюджета, в ведении которых находятся казенные учреждения.</w:t>
      </w:r>
      <w:bookmarkEnd w:id="46"/>
    </w:p>
    <w:p w:rsidR="00C16005" w:rsidRDefault="00C67FE4" w:rsidP="00C67FE4">
      <w:pPr>
        <w:widowControl/>
        <w:ind w:firstLine="851"/>
        <w:jc w:val="both"/>
        <w:rPr>
          <w:sz w:val="28"/>
          <w:szCs w:val="28"/>
        </w:rPr>
      </w:pPr>
      <w:r>
        <w:rPr>
          <w:sz w:val="28"/>
          <w:szCs w:val="28"/>
        </w:rPr>
        <w:t xml:space="preserve">Правила осуществления контроля органами, осуществляющими функции и полномочия учредителей в отношении бюджетных учреждений, и главными распорядителями средств районного бюджета, в ведении которых находятся казенные учреждения, за выполнением муниципального задания устанавливаются указанными </w:t>
      </w:r>
      <w:r w:rsidR="00C16005">
        <w:rPr>
          <w:sz w:val="28"/>
          <w:szCs w:val="28"/>
        </w:rPr>
        <w:t>органами</w:t>
      </w:r>
      <w:r w:rsidR="00AF248F">
        <w:rPr>
          <w:sz w:val="28"/>
          <w:szCs w:val="28"/>
        </w:rPr>
        <w:t xml:space="preserve"> и</w:t>
      </w:r>
      <w:r w:rsidR="00C16005">
        <w:rPr>
          <w:sz w:val="28"/>
          <w:szCs w:val="28"/>
        </w:rPr>
        <w:t xml:space="preserve"> должны предусматривать в том числе:</w:t>
      </w:r>
    </w:p>
    <w:p w:rsidR="00C67FE4" w:rsidRDefault="00C16005" w:rsidP="00C67FE4">
      <w:pPr>
        <w:widowControl/>
        <w:ind w:firstLine="851"/>
        <w:jc w:val="both"/>
        <w:rPr>
          <w:sz w:val="28"/>
          <w:szCs w:val="28"/>
        </w:rPr>
      </w:pPr>
      <w:r>
        <w:rPr>
          <w:sz w:val="28"/>
          <w:szCs w:val="28"/>
        </w:rPr>
        <w:t>а) документы, применяемые муниципальным учреждением в целях подтверждения выполнения содержащихся в муниципальном задании показателей объема оказываемых услуг (выполняемых работ), в также формы указанных документов (при необходимости);</w:t>
      </w:r>
    </w:p>
    <w:p w:rsidR="00C16005" w:rsidRDefault="00C16005" w:rsidP="00C67FE4">
      <w:pPr>
        <w:widowControl/>
        <w:ind w:firstLine="851"/>
        <w:jc w:val="both"/>
        <w:rPr>
          <w:sz w:val="28"/>
          <w:szCs w:val="28"/>
        </w:rPr>
      </w:pPr>
      <w:r>
        <w:rPr>
          <w:sz w:val="28"/>
          <w:szCs w:val="28"/>
        </w:rPr>
        <w:t>б) формы аналитической отчетности, подтверждающие оказание услуг (выполнение работ) и периодичность ее формирования.</w:t>
      </w:r>
    </w:p>
    <w:p w:rsidR="006F71DA" w:rsidRDefault="006F71DA" w:rsidP="006F71DA">
      <w:pPr>
        <w:widowControl/>
        <w:numPr>
          <w:ilvl w:val="0"/>
          <w:numId w:val="7"/>
        </w:numPr>
        <w:ind w:left="0" w:firstLine="851"/>
        <w:jc w:val="both"/>
        <w:rPr>
          <w:sz w:val="28"/>
          <w:szCs w:val="28"/>
        </w:rPr>
      </w:pPr>
      <w:r>
        <w:t xml:space="preserve"> </w:t>
      </w:r>
      <w:r w:rsidRPr="006F71DA">
        <w:rPr>
          <w:sz w:val="28"/>
          <w:szCs w:val="28"/>
        </w:rPr>
        <w:t>Учредитель</w:t>
      </w:r>
      <w:r>
        <w:rPr>
          <w:sz w:val="28"/>
          <w:szCs w:val="28"/>
        </w:rPr>
        <w:t xml:space="preserve"> ежеквартально не позднее 5 числа месяца, следующего за отчетным, предоставляют на бумажных и электронных носителях в финансовый отдел администрации Сакмарского района </w:t>
      </w:r>
      <w:r w:rsidR="002C4AB8">
        <w:rPr>
          <w:sz w:val="28"/>
          <w:szCs w:val="28"/>
        </w:rPr>
        <w:t>информацию об</w:t>
      </w:r>
      <w:r>
        <w:rPr>
          <w:sz w:val="28"/>
          <w:szCs w:val="28"/>
        </w:rPr>
        <w:t xml:space="preserve"> исполнени</w:t>
      </w:r>
      <w:r w:rsidR="002C4AB8">
        <w:rPr>
          <w:sz w:val="28"/>
          <w:szCs w:val="28"/>
        </w:rPr>
        <w:t>и</w:t>
      </w:r>
      <w:r>
        <w:rPr>
          <w:sz w:val="28"/>
          <w:szCs w:val="28"/>
        </w:rPr>
        <w:t xml:space="preserve"> муниципальных заданий по форме согласно приложению №3 к настоящему порядку и пояснительную записку к нему.</w:t>
      </w:r>
    </w:p>
    <w:p w:rsidR="006F71DA" w:rsidRPr="006F71DA" w:rsidRDefault="006F71DA" w:rsidP="006F71DA">
      <w:pPr>
        <w:widowControl/>
        <w:ind w:firstLine="851"/>
        <w:jc w:val="both"/>
        <w:rPr>
          <w:sz w:val="28"/>
          <w:szCs w:val="28"/>
        </w:rPr>
      </w:pPr>
      <w:r>
        <w:rPr>
          <w:sz w:val="28"/>
          <w:szCs w:val="28"/>
        </w:rPr>
        <w:t xml:space="preserve">Показатели </w:t>
      </w:r>
      <w:r w:rsidR="00575FD0">
        <w:rPr>
          <w:sz w:val="28"/>
          <w:szCs w:val="28"/>
        </w:rPr>
        <w:t>информации об</w:t>
      </w:r>
      <w:r>
        <w:rPr>
          <w:sz w:val="28"/>
          <w:szCs w:val="28"/>
        </w:rPr>
        <w:t xml:space="preserve"> исполнени</w:t>
      </w:r>
      <w:r w:rsidR="00575FD0">
        <w:rPr>
          <w:sz w:val="28"/>
          <w:szCs w:val="28"/>
        </w:rPr>
        <w:t>и</w:t>
      </w:r>
      <w:r>
        <w:rPr>
          <w:sz w:val="28"/>
          <w:szCs w:val="28"/>
        </w:rPr>
        <w:t xml:space="preserve"> муниципальных заданий формируются на отчетную дату нарастающим итогом с начала года.</w:t>
      </w:r>
    </w:p>
    <w:sectPr w:rsidR="006F71DA" w:rsidRPr="006F71DA" w:rsidSect="009A0EBC">
      <w:pgSz w:w="11900" w:h="16800"/>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6F0" w:rsidRDefault="007976F0">
      <w:r>
        <w:separator/>
      </w:r>
    </w:p>
  </w:endnote>
  <w:endnote w:type="continuationSeparator" w:id="1">
    <w:p w:rsidR="007976F0" w:rsidRDefault="007976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6F0" w:rsidRDefault="007976F0">
      <w:r>
        <w:separator/>
      </w:r>
    </w:p>
  </w:footnote>
  <w:footnote w:type="continuationSeparator" w:id="1">
    <w:p w:rsidR="007976F0" w:rsidRDefault="00797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15pt;height:23.8pt;visibility:visible;mso-wrap-style:square" o:bullet="t">
        <v:imagedata r:id="rId1" o:title=""/>
      </v:shape>
    </w:pict>
  </w:numPicBullet>
  <w:numPicBullet w:numPicBulletId="1">
    <w:pict>
      <v:shape id="_x0000_i1030" type="#_x0000_t75" style="width:18.15pt;height:23.8pt;visibility:visible;mso-wrap-style:square" o:bullet="t">
        <v:imagedata r:id="rId2" o:title=""/>
      </v:shape>
    </w:pict>
  </w:numPicBullet>
  <w:numPicBullet w:numPicBulletId="2">
    <w:pict>
      <v:shape id="_x0000_i1031" type="#_x0000_t75" style="width:33.8pt;height:26.3pt;visibility:visible;mso-wrap-style:square" o:bullet="t">
        <v:imagedata r:id="rId3" o:title=""/>
      </v:shape>
    </w:pict>
  </w:numPicBullet>
  <w:abstractNum w:abstractNumId="0">
    <w:nsid w:val="231F2007"/>
    <w:multiLevelType w:val="multilevel"/>
    <w:tmpl w:val="C520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A7313"/>
    <w:multiLevelType w:val="hybridMultilevel"/>
    <w:tmpl w:val="EBAA8A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0B17DC"/>
    <w:multiLevelType w:val="multilevel"/>
    <w:tmpl w:val="F06A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C4EFA"/>
    <w:multiLevelType w:val="hybridMultilevel"/>
    <w:tmpl w:val="3DA67B06"/>
    <w:lvl w:ilvl="0" w:tplc="791C99D2">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A5F66F4"/>
    <w:multiLevelType w:val="hybridMultilevel"/>
    <w:tmpl w:val="0CC44016"/>
    <w:lvl w:ilvl="0" w:tplc="1C22CD38">
      <w:start w:val="1"/>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9B680C"/>
    <w:multiLevelType w:val="multilevel"/>
    <w:tmpl w:val="B0F0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C716C"/>
    <w:multiLevelType w:val="hybridMultilevel"/>
    <w:tmpl w:val="2176F4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DB62A0"/>
    <w:multiLevelType w:val="multilevel"/>
    <w:tmpl w:val="E096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E0DFA"/>
    <w:multiLevelType w:val="hybridMultilevel"/>
    <w:tmpl w:val="DE5AD756"/>
    <w:lvl w:ilvl="0" w:tplc="D9AE7248">
      <w:start w:val="1"/>
      <w:numFmt w:val="russianLower"/>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5"/>
  </w:num>
  <w:num w:numId="2">
    <w:abstractNumId w:val="2"/>
  </w:num>
  <w:num w:numId="3">
    <w:abstractNumId w:val="0"/>
  </w:num>
  <w:num w:numId="4">
    <w:abstractNumId w:val="7"/>
  </w:num>
  <w:num w:numId="5">
    <w:abstractNumId w:val="1"/>
  </w:num>
  <w:num w:numId="6">
    <w:abstractNumId w:val="6"/>
  </w:num>
  <w:num w:numId="7">
    <w:abstractNumId w:val="4"/>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0"/>
  <w:drawingGridHorizontalSpacing w:val="100"/>
  <w:displayHorizontalDrawingGridEvery w:val="2"/>
  <w:characterSpacingControl w:val="doNotCompress"/>
  <w:footnotePr>
    <w:footnote w:id="0"/>
    <w:footnote w:id="1"/>
  </w:footnotePr>
  <w:endnotePr>
    <w:endnote w:id="0"/>
    <w:endnote w:id="1"/>
  </w:endnotePr>
  <w:compat/>
  <w:rsids>
    <w:rsidRoot w:val="00FB76E4"/>
    <w:rsid w:val="000250F5"/>
    <w:rsid w:val="000436FC"/>
    <w:rsid w:val="00061386"/>
    <w:rsid w:val="00065E49"/>
    <w:rsid w:val="00071019"/>
    <w:rsid w:val="00076C9E"/>
    <w:rsid w:val="00090342"/>
    <w:rsid w:val="0009697E"/>
    <w:rsid w:val="000A3B8C"/>
    <w:rsid w:val="000A48CB"/>
    <w:rsid w:val="000B10D1"/>
    <w:rsid w:val="000B3C23"/>
    <w:rsid w:val="000B62C4"/>
    <w:rsid w:val="000D2A7A"/>
    <w:rsid w:val="000D3A96"/>
    <w:rsid w:val="000E655B"/>
    <w:rsid w:val="000F0A12"/>
    <w:rsid w:val="00111CCC"/>
    <w:rsid w:val="001217A9"/>
    <w:rsid w:val="00121A8B"/>
    <w:rsid w:val="00144301"/>
    <w:rsid w:val="00145115"/>
    <w:rsid w:val="001453BC"/>
    <w:rsid w:val="001677D7"/>
    <w:rsid w:val="00191315"/>
    <w:rsid w:val="00195206"/>
    <w:rsid w:val="001C1846"/>
    <w:rsid w:val="001C6E6F"/>
    <w:rsid w:val="001D7446"/>
    <w:rsid w:val="001F1066"/>
    <w:rsid w:val="002057EF"/>
    <w:rsid w:val="00210AAF"/>
    <w:rsid w:val="00231A53"/>
    <w:rsid w:val="0023659B"/>
    <w:rsid w:val="00247CDC"/>
    <w:rsid w:val="0026726D"/>
    <w:rsid w:val="002718A9"/>
    <w:rsid w:val="002745E4"/>
    <w:rsid w:val="00296B7A"/>
    <w:rsid w:val="002A0333"/>
    <w:rsid w:val="002B3DF7"/>
    <w:rsid w:val="002B4394"/>
    <w:rsid w:val="002C2173"/>
    <w:rsid w:val="002C2C27"/>
    <w:rsid w:val="002C4AB8"/>
    <w:rsid w:val="002D1DD1"/>
    <w:rsid w:val="002E058B"/>
    <w:rsid w:val="002E58EC"/>
    <w:rsid w:val="002E7FD4"/>
    <w:rsid w:val="002F204C"/>
    <w:rsid w:val="003130CE"/>
    <w:rsid w:val="00326439"/>
    <w:rsid w:val="00327EC4"/>
    <w:rsid w:val="00331A59"/>
    <w:rsid w:val="00370427"/>
    <w:rsid w:val="00372CEA"/>
    <w:rsid w:val="00374992"/>
    <w:rsid w:val="003837A1"/>
    <w:rsid w:val="0039091B"/>
    <w:rsid w:val="00397521"/>
    <w:rsid w:val="003A1DF8"/>
    <w:rsid w:val="003B5DDF"/>
    <w:rsid w:val="003B6FA5"/>
    <w:rsid w:val="003C3B2A"/>
    <w:rsid w:val="003C7AB7"/>
    <w:rsid w:val="003F35D8"/>
    <w:rsid w:val="003F5FE4"/>
    <w:rsid w:val="003F7CC3"/>
    <w:rsid w:val="004307B2"/>
    <w:rsid w:val="004325B9"/>
    <w:rsid w:val="00434C1F"/>
    <w:rsid w:val="004421CA"/>
    <w:rsid w:val="00446F8E"/>
    <w:rsid w:val="0046003B"/>
    <w:rsid w:val="00464425"/>
    <w:rsid w:val="00466C20"/>
    <w:rsid w:val="00471F19"/>
    <w:rsid w:val="0047630A"/>
    <w:rsid w:val="00477490"/>
    <w:rsid w:val="004842D4"/>
    <w:rsid w:val="00492AA8"/>
    <w:rsid w:val="004B4E7B"/>
    <w:rsid w:val="004B7C0C"/>
    <w:rsid w:val="004C5D05"/>
    <w:rsid w:val="004D205E"/>
    <w:rsid w:val="004F2890"/>
    <w:rsid w:val="00512C72"/>
    <w:rsid w:val="005174DB"/>
    <w:rsid w:val="00517DEA"/>
    <w:rsid w:val="00524D37"/>
    <w:rsid w:val="005339DB"/>
    <w:rsid w:val="005346F8"/>
    <w:rsid w:val="00551388"/>
    <w:rsid w:val="00560C52"/>
    <w:rsid w:val="00560CFB"/>
    <w:rsid w:val="00575FD0"/>
    <w:rsid w:val="00591791"/>
    <w:rsid w:val="005A5F9D"/>
    <w:rsid w:val="005B2F09"/>
    <w:rsid w:val="005B6E12"/>
    <w:rsid w:val="005C33FA"/>
    <w:rsid w:val="005D106D"/>
    <w:rsid w:val="005E39D5"/>
    <w:rsid w:val="005F0671"/>
    <w:rsid w:val="005F248F"/>
    <w:rsid w:val="00604B1F"/>
    <w:rsid w:val="00605CC3"/>
    <w:rsid w:val="00626B00"/>
    <w:rsid w:val="00630911"/>
    <w:rsid w:val="006360EA"/>
    <w:rsid w:val="00643F3F"/>
    <w:rsid w:val="00644795"/>
    <w:rsid w:val="006471A0"/>
    <w:rsid w:val="006478B4"/>
    <w:rsid w:val="00652120"/>
    <w:rsid w:val="00661B4C"/>
    <w:rsid w:val="00672C04"/>
    <w:rsid w:val="00692CFF"/>
    <w:rsid w:val="00693E60"/>
    <w:rsid w:val="006966BC"/>
    <w:rsid w:val="006A3487"/>
    <w:rsid w:val="006B2738"/>
    <w:rsid w:val="006C2099"/>
    <w:rsid w:val="006D2E16"/>
    <w:rsid w:val="006D36BE"/>
    <w:rsid w:val="006D454F"/>
    <w:rsid w:val="006D45F1"/>
    <w:rsid w:val="006E027D"/>
    <w:rsid w:val="006E3AF8"/>
    <w:rsid w:val="006E6EE4"/>
    <w:rsid w:val="006E7D0D"/>
    <w:rsid w:val="006F5B95"/>
    <w:rsid w:val="006F71DA"/>
    <w:rsid w:val="006F7ADE"/>
    <w:rsid w:val="007030DA"/>
    <w:rsid w:val="0072505C"/>
    <w:rsid w:val="007323DF"/>
    <w:rsid w:val="00733A1B"/>
    <w:rsid w:val="00745F62"/>
    <w:rsid w:val="0075201D"/>
    <w:rsid w:val="0075343A"/>
    <w:rsid w:val="00755B8C"/>
    <w:rsid w:val="00760792"/>
    <w:rsid w:val="00782002"/>
    <w:rsid w:val="00783FA5"/>
    <w:rsid w:val="00792996"/>
    <w:rsid w:val="007976F0"/>
    <w:rsid w:val="007A314F"/>
    <w:rsid w:val="007B1233"/>
    <w:rsid w:val="007C1226"/>
    <w:rsid w:val="007D5ADC"/>
    <w:rsid w:val="007E4356"/>
    <w:rsid w:val="007E682B"/>
    <w:rsid w:val="00814102"/>
    <w:rsid w:val="0081418C"/>
    <w:rsid w:val="008236D5"/>
    <w:rsid w:val="00827C12"/>
    <w:rsid w:val="008447B2"/>
    <w:rsid w:val="00851BDE"/>
    <w:rsid w:val="00862ED3"/>
    <w:rsid w:val="00866A0A"/>
    <w:rsid w:val="00880BC1"/>
    <w:rsid w:val="008837B5"/>
    <w:rsid w:val="00883EDA"/>
    <w:rsid w:val="00892C25"/>
    <w:rsid w:val="008933E0"/>
    <w:rsid w:val="00893986"/>
    <w:rsid w:val="008A1179"/>
    <w:rsid w:val="008A219A"/>
    <w:rsid w:val="008A5C78"/>
    <w:rsid w:val="008C25B5"/>
    <w:rsid w:val="008D2C46"/>
    <w:rsid w:val="008D4CD6"/>
    <w:rsid w:val="008E23ED"/>
    <w:rsid w:val="008E725D"/>
    <w:rsid w:val="008F2DB0"/>
    <w:rsid w:val="008F5F4F"/>
    <w:rsid w:val="009011C9"/>
    <w:rsid w:val="00901D06"/>
    <w:rsid w:val="009056C7"/>
    <w:rsid w:val="009063B4"/>
    <w:rsid w:val="00915CDB"/>
    <w:rsid w:val="00927D99"/>
    <w:rsid w:val="009302A7"/>
    <w:rsid w:val="00933E9D"/>
    <w:rsid w:val="00934768"/>
    <w:rsid w:val="00940BAF"/>
    <w:rsid w:val="00952496"/>
    <w:rsid w:val="00953D22"/>
    <w:rsid w:val="00964132"/>
    <w:rsid w:val="00965817"/>
    <w:rsid w:val="00966C0E"/>
    <w:rsid w:val="009903C5"/>
    <w:rsid w:val="00997E5D"/>
    <w:rsid w:val="009A0EBC"/>
    <w:rsid w:val="009A5076"/>
    <w:rsid w:val="009C113C"/>
    <w:rsid w:val="009C546E"/>
    <w:rsid w:val="009D09AE"/>
    <w:rsid w:val="009F50DC"/>
    <w:rsid w:val="00A01DF1"/>
    <w:rsid w:val="00A04FC3"/>
    <w:rsid w:val="00A113EA"/>
    <w:rsid w:val="00A27623"/>
    <w:rsid w:val="00A52F99"/>
    <w:rsid w:val="00A634B0"/>
    <w:rsid w:val="00A71026"/>
    <w:rsid w:val="00A732F2"/>
    <w:rsid w:val="00A740E8"/>
    <w:rsid w:val="00A74452"/>
    <w:rsid w:val="00A80287"/>
    <w:rsid w:val="00A844FB"/>
    <w:rsid w:val="00A85B0B"/>
    <w:rsid w:val="00A85BD7"/>
    <w:rsid w:val="00A925B1"/>
    <w:rsid w:val="00AA4F0B"/>
    <w:rsid w:val="00AB1ADF"/>
    <w:rsid w:val="00AB1D14"/>
    <w:rsid w:val="00AE3D3F"/>
    <w:rsid w:val="00AE7C26"/>
    <w:rsid w:val="00AE7ECC"/>
    <w:rsid w:val="00AF248F"/>
    <w:rsid w:val="00B01336"/>
    <w:rsid w:val="00B06377"/>
    <w:rsid w:val="00B232CB"/>
    <w:rsid w:val="00B25064"/>
    <w:rsid w:val="00B258E4"/>
    <w:rsid w:val="00B26CCE"/>
    <w:rsid w:val="00B30209"/>
    <w:rsid w:val="00B3119F"/>
    <w:rsid w:val="00B41752"/>
    <w:rsid w:val="00B47A6D"/>
    <w:rsid w:val="00B70DAB"/>
    <w:rsid w:val="00B72633"/>
    <w:rsid w:val="00B9195A"/>
    <w:rsid w:val="00BA10E9"/>
    <w:rsid w:val="00BB0682"/>
    <w:rsid w:val="00BB11B0"/>
    <w:rsid w:val="00BB53DA"/>
    <w:rsid w:val="00BD3A2B"/>
    <w:rsid w:val="00BE1773"/>
    <w:rsid w:val="00BE7D16"/>
    <w:rsid w:val="00C01E74"/>
    <w:rsid w:val="00C022E8"/>
    <w:rsid w:val="00C03DE6"/>
    <w:rsid w:val="00C121EB"/>
    <w:rsid w:val="00C12463"/>
    <w:rsid w:val="00C16005"/>
    <w:rsid w:val="00C273EB"/>
    <w:rsid w:val="00C31136"/>
    <w:rsid w:val="00C461F2"/>
    <w:rsid w:val="00C5711A"/>
    <w:rsid w:val="00C57AB3"/>
    <w:rsid w:val="00C6053A"/>
    <w:rsid w:val="00C6719B"/>
    <w:rsid w:val="00C67FE4"/>
    <w:rsid w:val="00C71AFC"/>
    <w:rsid w:val="00C730FF"/>
    <w:rsid w:val="00C75C3C"/>
    <w:rsid w:val="00C76C05"/>
    <w:rsid w:val="00C806E1"/>
    <w:rsid w:val="00C84773"/>
    <w:rsid w:val="00C91C78"/>
    <w:rsid w:val="00CA3BB4"/>
    <w:rsid w:val="00CA4EB4"/>
    <w:rsid w:val="00CA5EE4"/>
    <w:rsid w:val="00CA6231"/>
    <w:rsid w:val="00CA635B"/>
    <w:rsid w:val="00CA75B3"/>
    <w:rsid w:val="00CB0E36"/>
    <w:rsid w:val="00CC4F54"/>
    <w:rsid w:val="00CD17EC"/>
    <w:rsid w:val="00CD6E83"/>
    <w:rsid w:val="00CF136F"/>
    <w:rsid w:val="00CF2425"/>
    <w:rsid w:val="00D020F3"/>
    <w:rsid w:val="00D022A7"/>
    <w:rsid w:val="00D06AAE"/>
    <w:rsid w:val="00D17FE2"/>
    <w:rsid w:val="00D20EEE"/>
    <w:rsid w:val="00D21565"/>
    <w:rsid w:val="00D40E6E"/>
    <w:rsid w:val="00D563AA"/>
    <w:rsid w:val="00D61A97"/>
    <w:rsid w:val="00D75E64"/>
    <w:rsid w:val="00D86C38"/>
    <w:rsid w:val="00DB2C35"/>
    <w:rsid w:val="00DD107E"/>
    <w:rsid w:val="00DD4398"/>
    <w:rsid w:val="00DD7D39"/>
    <w:rsid w:val="00DF7BB9"/>
    <w:rsid w:val="00E021A9"/>
    <w:rsid w:val="00E13B57"/>
    <w:rsid w:val="00E14F24"/>
    <w:rsid w:val="00E166CA"/>
    <w:rsid w:val="00E1677B"/>
    <w:rsid w:val="00E20572"/>
    <w:rsid w:val="00E23050"/>
    <w:rsid w:val="00E25DB7"/>
    <w:rsid w:val="00E27BC9"/>
    <w:rsid w:val="00E41A4E"/>
    <w:rsid w:val="00E42427"/>
    <w:rsid w:val="00E474DD"/>
    <w:rsid w:val="00E503A1"/>
    <w:rsid w:val="00E563A0"/>
    <w:rsid w:val="00E622A6"/>
    <w:rsid w:val="00E63441"/>
    <w:rsid w:val="00E70C7E"/>
    <w:rsid w:val="00E7159C"/>
    <w:rsid w:val="00E76524"/>
    <w:rsid w:val="00E80865"/>
    <w:rsid w:val="00E93594"/>
    <w:rsid w:val="00EB21A6"/>
    <w:rsid w:val="00EE059D"/>
    <w:rsid w:val="00EE71F9"/>
    <w:rsid w:val="00EF2E8A"/>
    <w:rsid w:val="00F10F7F"/>
    <w:rsid w:val="00F1338D"/>
    <w:rsid w:val="00F23749"/>
    <w:rsid w:val="00F50C69"/>
    <w:rsid w:val="00F64D39"/>
    <w:rsid w:val="00F66BB5"/>
    <w:rsid w:val="00F66E68"/>
    <w:rsid w:val="00F74027"/>
    <w:rsid w:val="00F7417A"/>
    <w:rsid w:val="00F87AB7"/>
    <w:rsid w:val="00F913AF"/>
    <w:rsid w:val="00F921DB"/>
    <w:rsid w:val="00FA7A8B"/>
    <w:rsid w:val="00FB1B81"/>
    <w:rsid w:val="00FB4613"/>
    <w:rsid w:val="00FB76E4"/>
    <w:rsid w:val="00FC1E86"/>
    <w:rsid w:val="00FC4B48"/>
    <w:rsid w:val="00FC7198"/>
    <w:rsid w:val="00FE3AAE"/>
    <w:rsid w:val="00FF7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76E4"/>
    <w:pPr>
      <w:widowControl w:val="0"/>
      <w:overflowPunct w:val="0"/>
      <w:autoSpaceDE w:val="0"/>
      <w:autoSpaceDN w:val="0"/>
      <w:adjustRightInd w:val="0"/>
      <w:ind w:right="-57"/>
      <w:textAlignment w:val="baseline"/>
    </w:pPr>
  </w:style>
  <w:style w:type="paragraph" w:styleId="1">
    <w:name w:val="heading 1"/>
    <w:basedOn w:val="a"/>
    <w:next w:val="a"/>
    <w:link w:val="10"/>
    <w:qFormat/>
    <w:rsid w:val="006F5B95"/>
    <w:pPr>
      <w:overflowPunct/>
      <w:spacing w:before="108" w:after="108"/>
      <w:jc w:val="center"/>
      <w:textAlignment w:val="auto"/>
      <w:outlineLvl w:val="0"/>
    </w:pPr>
    <w:rPr>
      <w:rFonts w:ascii="Arial" w:hAnsi="Arial" w:cs="Arial"/>
      <w:b/>
      <w:bCs/>
      <w:color w:val="26282F"/>
      <w:sz w:val="24"/>
      <w:szCs w:val="24"/>
    </w:rPr>
  </w:style>
  <w:style w:type="paragraph" w:styleId="2">
    <w:name w:val="heading 2"/>
    <w:basedOn w:val="a"/>
    <w:qFormat/>
    <w:rsid w:val="005C33FA"/>
    <w:pPr>
      <w:widowControl/>
      <w:overflowPunct/>
      <w:autoSpaceDE/>
      <w:autoSpaceDN/>
      <w:adjustRightInd/>
      <w:textAlignment w:val="auto"/>
      <w:outlineLvl w:val="1"/>
    </w:pPr>
    <w:rPr>
      <w:rFonts w:ascii="Verdana" w:hAnsi="Verdana"/>
      <w:caps/>
      <w:color w:val="FFFFFF"/>
      <w:sz w:val="24"/>
      <w:szCs w:val="24"/>
    </w:rPr>
  </w:style>
  <w:style w:type="paragraph" w:styleId="4">
    <w:name w:val="heading 4"/>
    <w:basedOn w:val="a"/>
    <w:qFormat/>
    <w:rsid w:val="005C33FA"/>
    <w:pPr>
      <w:widowControl/>
      <w:overflowPunct/>
      <w:autoSpaceDE/>
      <w:autoSpaceDN/>
      <w:adjustRightInd/>
      <w:spacing w:before="100" w:beforeAutospacing="1" w:after="100" w:afterAutospacing="1"/>
      <w:textAlignment w:val="auto"/>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Quotation">
    <w:name w:val="Block Quotation"/>
    <w:basedOn w:val="a"/>
    <w:uiPriority w:val="99"/>
    <w:rsid w:val="00B232CB"/>
    <w:pPr>
      <w:ind w:left="567" w:right="-2" w:firstLine="851"/>
      <w:jc w:val="both"/>
    </w:pPr>
    <w:rPr>
      <w:sz w:val="28"/>
      <w:szCs w:val="28"/>
    </w:rPr>
  </w:style>
  <w:style w:type="paragraph" w:customStyle="1" w:styleId="a3">
    <w:name w:val="Знак Знак Знак Знак"/>
    <w:basedOn w:val="a"/>
    <w:rsid w:val="004B7C0C"/>
    <w:pPr>
      <w:widowControl/>
      <w:overflowPunct/>
      <w:autoSpaceDE/>
      <w:autoSpaceDN/>
      <w:adjustRightInd/>
      <w:spacing w:after="160" w:line="240" w:lineRule="exact"/>
      <w:textAlignment w:val="auto"/>
    </w:pPr>
    <w:rPr>
      <w:rFonts w:ascii="Verdana" w:hAnsi="Verdana"/>
      <w:lang w:val="en-US" w:eastAsia="en-US"/>
    </w:rPr>
  </w:style>
  <w:style w:type="paragraph" w:customStyle="1" w:styleId="ConsPlusTitle">
    <w:name w:val="ConsPlusTitle"/>
    <w:rsid w:val="00C121EB"/>
    <w:pPr>
      <w:widowControl w:val="0"/>
      <w:autoSpaceDE w:val="0"/>
      <w:autoSpaceDN w:val="0"/>
      <w:adjustRightInd w:val="0"/>
      <w:ind w:right="-57"/>
    </w:pPr>
    <w:rPr>
      <w:rFonts w:ascii="Arial" w:hAnsi="Arial" w:cs="Arial"/>
      <w:b/>
      <w:bCs/>
    </w:rPr>
  </w:style>
  <w:style w:type="character" w:customStyle="1" w:styleId="10">
    <w:name w:val="Заголовок 1 Знак"/>
    <w:basedOn w:val="a0"/>
    <w:link w:val="1"/>
    <w:locked/>
    <w:rsid w:val="006F5B95"/>
    <w:rPr>
      <w:rFonts w:ascii="Arial" w:hAnsi="Arial" w:cs="Arial"/>
      <w:b/>
      <w:bCs/>
      <w:color w:val="26282F"/>
      <w:sz w:val="24"/>
      <w:szCs w:val="24"/>
      <w:lang w:val="ru-RU" w:eastAsia="ru-RU" w:bidi="ar-SA"/>
    </w:rPr>
  </w:style>
  <w:style w:type="character" w:customStyle="1" w:styleId="a4">
    <w:name w:val="Цветовое выделение"/>
    <w:uiPriority w:val="99"/>
    <w:rsid w:val="006F5B95"/>
    <w:rPr>
      <w:b/>
      <w:color w:val="26282F"/>
    </w:rPr>
  </w:style>
  <w:style w:type="character" w:customStyle="1" w:styleId="a5">
    <w:name w:val="Гипертекстовая ссылка"/>
    <w:basedOn w:val="a4"/>
    <w:uiPriority w:val="99"/>
    <w:rsid w:val="006F5B95"/>
    <w:rPr>
      <w:rFonts w:cs="Times New Roman"/>
      <w:color w:val="106BBE"/>
    </w:rPr>
  </w:style>
  <w:style w:type="paragraph" w:customStyle="1" w:styleId="a6">
    <w:name w:val="Комментарий"/>
    <w:basedOn w:val="a"/>
    <w:next w:val="a"/>
    <w:uiPriority w:val="99"/>
    <w:rsid w:val="006F5B95"/>
    <w:pPr>
      <w:overflowPunct/>
      <w:spacing w:before="75"/>
      <w:ind w:left="170"/>
      <w:jc w:val="both"/>
      <w:textAlignment w:val="auto"/>
    </w:pPr>
    <w:rPr>
      <w:rFonts w:ascii="Arial" w:hAnsi="Arial" w:cs="Arial"/>
      <w:color w:val="353842"/>
      <w:sz w:val="24"/>
      <w:szCs w:val="24"/>
      <w:shd w:val="clear" w:color="auto" w:fill="F0F0F0"/>
    </w:rPr>
  </w:style>
  <w:style w:type="paragraph" w:customStyle="1" w:styleId="a7">
    <w:name w:val="Нормальный (таблица)"/>
    <w:basedOn w:val="a"/>
    <w:next w:val="a"/>
    <w:uiPriority w:val="99"/>
    <w:rsid w:val="006F5B95"/>
    <w:pPr>
      <w:overflowPunct/>
      <w:jc w:val="both"/>
      <w:textAlignment w:val="auto"/>
    </w:pPr>
    <w:rPr>
      <w:rFonts w:ascii="Arial" w:hAnsi="Arial" w:cs="Arial"/>
      <w:sz w:val="24"/>
      <w:szCs w:val="24"/>
    </w:rPr>
  </w:style>
  <w:style w:type="paragraph" w:customStyle="1" w:styleId="a8">
    <w:name w:val="Таблицы (моноширинный)"/>
    <w:basedOn w:val="a"/>
    <w:next w:val="a"/>
    <w:uiPriority w:val="99"/>
    <w:rsid w:val="006F5B95"/>
    <w:pPr>
      <w:overflowPunct/>
      <w:textAlignment w:val="auto"/>
    </w:pPr>
    <w:rPr>
      <w:rFonts w:ascii="Courier New" w:hAnsi="Courier New" w:cs="Courier New"/>
      <w:sz w:val="24"/>
      <w:szCs w:val="24"/>
    </w:rPr>
  </w:style>
  <w:style w:type="paragraph" w:styleId="a9">
    <w:name w:val="header"/>
    <w:basedOn w:val="a"/>
    <w:link w:val="aa"/>
    <w:rsid w:val="006F5B95"/>
    <w:pPr>
      <w:tabs>
        <w:tab w:val="center" w:pos="4153"/>
        <w:tab w:val="right" w:pos="8306"/>
      </w:tabs>
    </w:pPr>
  </w:style>
  <w:style w:type="character" w:customStyle="1" w:styleId="aa">
    <w:name w:val="Верхний колонтитул Знак"/>
    <w:basedOn w:val="a0"/>
    <w:link w:val="a9"/>
    <w:locked/>
    <w:rsid w:val="006F5B95"/>
    <w:rPr>
      <w:lang w:val="ru-RU" w:eastAsia="ru-RU" w:bidi="ar-SA"/>
    </w:rPr>
  </w:style>
  <w:style w:type="paragraph" w:styleId="ab">
    <w:name w:val="Balloon Text"/>
    <w:basedOn w:val="a"/>
    <w:semiHidden/>
    <w:rsid w:val="00CA5EE4"/>
    <w:rPr>
      <w:rFonts w:ascii="Tahoma" w:hAnsi="Tahoma" w:cs="Tahoma"/>
      <w:sz w:val="16"/>
      <w:szCs w:val="16"/>
    </w:rPr>
  </w:style>
  <w:style w:type="paragraph" w:customStyle="1" w:styleId="ConsPlusNormal">
    <w:name w:val="ConsPlusNormal"/>
    <w:link w:val="ConsPlusNormal0"/>
    <w:rsid w:val="000B10D1"/>
    <w:pPr>
      <w:widowControl w:val="0"/>
      <w:autoSpaceDE w:val="0"/>
      <w:autoSpaceDN w:val="0"/>
      <w:ind w:right="-57"/>
    </w:pPr>
    <w:rPr>
      <w:sz w:val="24"/>
    </w:rPr>
  </w:style>
  <w:style w:type="character" w:styleId="ac">
    <w:name w:val="Hyperlink"/>
    <w:basedOn w:val="a0"/>
    <w:rsid w:val="005C33FA"/>
    <w:rPr>
      <w:color w:val="205393"/>
      <w:u w:val="single"/>
    </w:rPr>
  </w:style>
  <w:style w:type="character" w:styleId="ad">
    <w:name w:val="FollowedHyperlink"/>
    <w:basedOn w:val="a0"/>
    <w:rsid w:val="005C33FA"/>
    <w:rPr>
      <w:color w:val="205393"/>
      <w:u w:val="single"/>
    </w:rPr>
  </w:style>
  <w:style w:type="paragraph" w:styleId="ae">
    <w:name w:val="Normal (Web)"/>
    <w:basedOn w:val="a"/>
    <w:link w:val="af"/>
    <w:rsid w:val="005C33FA"/>
    <w:pPr>
      <w:widowControl/>
      <w:overflowPunct/>
      <w:autoSpaceDE/>
      <w:autoSpaceDN/>
      <w:adjustRightInd/>
      <w:spacing w:before="100" w:beforeAutospacing="1" w:after="100" w:afterAutospacing="1"/>
      <w:textAlignment w:val="auto"/>
    </w:pPr>
    <w:rPr>
      <w:sz w:val="24"/>
      <w:szCs w:val="24"/>
    </w:rPr>
  </w:style>
  <w:style w:type="paragraph" w:customStyle="1" w:styleId="zoomed">
    <w:name w:val="zoomed"/>
    <w:basedOn w:val="a"/>
    <w:rsid w:val="005C33FA"/>
    <w:pPr>
      <w:widowControl/>
      <w:overflowPunct/>
      <w:autoSpaceDE/>
      <w:autoSpaceDN/>
      <w:adjustRightInd/>
      <w:spacing w:before="100" w:beforeAutospacing="1" w:after="100" w:afterAutospacing="1"/>
      <w:textAlignment w:val="auto"/>
    </w:pPr>
    <w:rPr>
      <w:sz w:val="31"/>
      <w:szCs w:val="31"/>
    </w:rPr>
  </w:style>
  <w:style w:type="paragraph" w:customStyle="1" w:styleId="ttl">
    <w:name w:val="ttl"/>
    <w:basedOn w:val="a"/>
    <w:rsid w:val="005C33FA"/>
    <w:pPr>
      <w:widowControl/>
      <w:overflowPunct/>
      <w:autoSpaceDE/>
      <w:autoSpaceDN/>
      <w:adjustRightInd/>
      <w:spacing w:before="100" w:beforeAutospacing="1" w:after="100" w:afterAutospacing="1"/>
      <w:textAlignment w:val="auto"/>
    </w:pPr>
    <w:rPr>
      <w:sz w:val="24"/>
      <w:szCs w:val="24"/>
    </w:rPr>
  </w:style>
  <w:style w:type="paragraph" w:customStyle="1" w:styleId="ttl1">
    <w:name w:val="ttl1"/>
    <w:basedOn w:val="a"/>
    <w:rsid w:val="005C33FA"/>
    <w:pPr>
      <w:widowControl/>
      <w:overflowPunct/>
      <w:autoSpaceDE/>
      <w:autoSpaceDN/>
      <w:adjustRightInd/>
      <w:spacing w:before="100" w:beforeAutospacing="1" w:after="100" w:afterAutospacing="1"/>
      <w:textAlignment w:val="auto"/>
    </w:pPr>
  </w:style>
  <w:style w:type="character" w:styleId="af0">
    <w:name w:val="Strong"/>
    <w:basedOn w:val="a0"/>
    <w:qFormat/>
    <w:rsid w:val="005C33FA"/>
    <w:rPr>
      <w:b/>
      <w:bCs/>
    </w:rPr>
  </w:style>
  <w:style w:type="paragraph" w:customStyle="1" w:styleId="ttl2">
    <w:name w:val="ttl2"/>
    <w:basedOn w:val="a"/>
    <w:rsid w:val="005C33FA"/>
    <w:pPr>
      <w:widowControl/>
      <w:overflowPunct/>
      <w:autoSpaceDE/>
      <w:autoSpaceDN/>
      <w:adjustRightInd/>
      <w:spacing w:before="100" w:beforeAutospacing="1" w:after="100" w:afterAutospacing="1"/>
      <w:textAlignment w:val="auto"/>
    </w:pPr>
  </w:style>
  <w:style w:type="character" w:customStyle="1" w:styleId="af">
    <w:name w:val="Обычный (веб) Знак"/>
    <w:basedOn w:val="a0"/>
    <w:link w:val="ae"/>
    <w:rsid w:val="009A5076"/>
    <w:rPr>
      <w:sz w:val="24"/>
      <w:szCs w:val="24"/>
      <w:lang w:val="ru-RU" w:eastAsia="ru-RU" w:bidi="ar-SA"/>
    </w:rPr>
  </w:style>
  <w:style w:type="paragraph" w:customStyle="1" w:styleId="ConsPlusNormal14">
    <w:name w:val="ConsPlusNormal + 14 пт"/>
    <w:aliases w:val="ниже на  0 пт"/>
    <w:basedOn w:val="a"/>
    <w:rsid w:val="009A5076"/>
    <w:pPr>
      <w:shd w:val="clear" w:color="auto" w:fill="FFFFFF"/>
      <w:jc w:val="both"/>
    </w:pPr>
    <w:rPr>
      <w:position w:val="-12"/>
      <w:sz w:val="28"/>
      <w:szCs w:val="28"/>
    </w:rPr>
  </w:style>
  <w:style w:type="paragraph" w:customStyle="1" w:styleId="0">
    <w:name w:val="Обычный (веб) + 0 пт"/>
    <w:basedOn w:val="ConsPlusNormal"/>
    <w:link w:val="00"/>
    <w:rsid w:val="009A5076"/>
    <w:pPr>
      <w:ind w:firstLine="540"/>
      <w:jc w:val="both"/>
    </w:pPr>
    <w:rPr>
      <w:sz w:val="28"/>
      <w:szCs w:val="28"/>
    </w:rPr>
  </w:style>
  <w:style w:type="character" w:customStyle="1" w:styleId="ConsPlusNormal0">
    <w:name w:val="ConsPlusNormal Знак"/>
    <w:basedOn w:val="a0"/>
    <w:link w:val="ConsPlusNormal"/>
    <w:rsid w:val="009A5076"/>
    <w:rPr>
      <w:sz w:val="24"/>
      <w:lang w:val="ru-RU" w:eastAsia="ru-RU" w:bidi="ar-SA"/>
    </w:rPr>
  </w:style>
  <w:style w:type="character" w:customStyle="1" w:styleId="00">
    <w:name w:val="Обычный (веб) + 0 пт Знак"/>
    <w:basedOn w:val="ConsPlusNormal0"/>
    <w:link w:val="0"/>
    <w:rsid w:val="009A5076"/>
    <w:rPr>
      <w:sz w:val="28"/>
      <w:szCs w:val="28"/>
    </w:rPr>
  </w:style>
  <w:style w:type="paragraph" w:customStyle="1" w:styleId="ConsNormal">
    <w:name w:val="ConsNormal"/>
    <w:uiPriority w:val="99"/>
    <w:rsid w:val="00F913AF"/>
    <w:pPr>
      <w:autoSpaceDE w:val="0"/>
      <w:autoSpaceDN w:val="0"/>
      <w:adjustRightInd w:val="0"/>
      <w:ind w:right="19772" w:firstLine="720"/>
    </w:pPr>
    <w:rPr>
      <w:rFonts w:ascii="Arial" w:hAnsi="Arial" w:cs="Arial"/>
    </w:rPr>
  </w:style>
  <w:style w:type="paragraph" w:styleId="af1">
    <w:name w:val="Body Text Indent"/>
    <w:basedOn w:val="a"/>
    <w:link w:val="af2"/>
    <w:uiPriority w:val="99"/>
    <w:unhideWhenUsed/>
    <w:rsid w:val="00F74027"/>
    <w:pPr>
      <w:overflowPunct/>
      <w:spacing w:after="120"/>
      <w:ind w:left="283" w:firstLine="720"/>
      <w:jc w:val="both"/>
      <w:textAlignment w:val="auto"/>
    </w:pPr>
    <w:rPr>
      <w:rFonts w:ascii="Arial" w:hAnsi="Arial"/>
      <w:sz w:val="24"/>
      <w:szCs w:val="24"/>
    </w:rPr>
  </w:style>
  <w:style w:type="character" w:customStyle="1" w:styleId="af2">
    <w:name w:val="Основной текст с отступом Знак"/>
    <w:basedOn w:val="a0"/>
    <w:link w:val="af1"/>
    <w:uiPriority w:val="99"/>
    <w:rsid w:val="00F74027"/>
    <w:rPr>
      <w:rFonts w:ascii="Arial" w:hAnsi="Arial"/>
      <w:sz w:val="24"/>
      <w:szCs w:val="24"/>
    </w:rPr>
  </w:style>
  <w:style w:type="paragraph" w:styleId="af3">
    <w:name w:val="List Paragraph"/>
    <w:basedOn w:val="a"/>
    <w:uiPriority w:val="34"/>
    <w:qFormat/>
    <w:rsid w:val="00CD17EC"/>
    <w:pPr>
      <w:widowControl/>
      <w:overflowPunct/>
      <w:autoSpaceDE/>
      <w:autoSpaceDN/>
      <w:adjustRightInd/>
      <w:ind w:left="720"/>
      <w:contextualSpacing/>
      <w:textAlignment w:val="auto"/>
    </w:pPr>
    <w:rPr>
      <w:sz w:val="24"/>
      <w:szCs w:val="24"/>
    </w:rPr>
  </w:style>
  <w:style w:type="table" w:styleId="af4">
    <w:name w:val="Table Grid"/>
    <w:basedOn w:val="a1"/>
    <w:rsid w:val="00EF2E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Placeholder Text"/>
    <w:basedOn w:val="a0"/>
    <w:uiPriority w:val="99"/>
    <w:semiHidden/>
    <w:rsid w:val="00EB21A6"/>
    <w:rPr>
      <w:color w:val="808080"/>
    </w:rPr>
  </w:style>
  <w:style w:type="paragraph" w:styleId="HTML">
    <w:name w:val="HTML Preformatted"/>
    <w:basedOn w:val="a"/>
    <w:link w:val="HTML0"/>
    <w:uiPriority w:val="99"/>
    <w:unhideWhenUsed/>
    <w:rsid w:val="006A34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right="0"/>
      <w:textAlignment w:val="auto"/>
    </w:pPr>
    <w:rPr>
      <w:rFonts w:ascii="Courier New" w:hAnsi="Courier New" w:cs="Courier New"/>
    </w:rPr>
  </w:style>
  <w:style w:type="character" w:customStyle="1" w:styleId="HTML0">
    <w:name w:val="Стандартный HTML Знак"/>
    <w:basedOn w:val="a0"/>
    <w:link w:val="HTML"/>
    <w:uiPriority w:val="99"/>
    <w:rsid w:val="006A348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223649">
      <w:bodyDiv w:val="1"/>
      <w:marLeft w:val="0"/>
      <w:marRight w:val="0"/>
      <w:marTop w:val="0"/>
      <w:marBottom w:val="0"/>
      <w:divBdr>
        <w:top w:val="none" w:sz="0" w:space="0" w:color="auto"/>
        <w:left w:val="none" w:sz="0" w:space="0" w:color="auto"/>
        <w:bottom w:val="none" w:sz="0" w:space="0" w:color="auto"/>
        <w:right w:val="none" w:sz="0" w:space="0" w:color="auto"/>
      </w:divBdr>
      <w:divsChild>
        <w:div w:id="24647606">
          <w:marLeft w:val="0"/>
          <w:marRight w:val="0"/>
          <w:marTop w:val="0"/>
          <w:marBottom w:val="0"/>
          <w:divBdr>
            <w:top w:val="none" w:sz="0" w:space="0" w:color="auto"/>
            <w:left w:val="none" w:sz="0" w:space="0" w:color="auto"/>
            <w:bottom w:val="none" w:sz="0" w:space="0" w:color="auto"/>
            <w:right w:val="none" w:sz="0" w:space="0" w:color="auto"/>
          </w:divBdr>
          <w:divsChild>
            <w:div w:id="1513060873">
              <w:marLeft w:val="0"/>
              <w:marRight w:val="0"/>
              <w:marTop w:val="0"/>
              <w:marBottom w:val="0"/>
              <w:divBdr>
                <w:top w:val="none" w:sz="0" w:space="0" w:color="auto"/>
                <w:left w:val="none" w:sz="0" w:space="0" w:color="auto"/>
                <w:bottom w:val="none" w:sz="0" w:space="0" w:color="auto"/>
                <w:right w:val="none" w:sz="0" w:space="0" w:color="auto"/>
              </w:divBdr>
            </w:div>
          </w:divsChild>
        </w:div>
        <w:div w:id="1277297814">
          <w:marLeft w:val="0"/>
          <w:marRight w:val="0"/>
          <w:marTop w:val="0"/>
          <w:marBottom w:val="0"/>
          <w:divBdr>
            <w:top w:val="none" w:sz="0" w:space="0" w:color="auto"/>
            <w:left w:val="none" w:sz="0" w:space="0" w:color="auto"/>
            <w:bottom w:val="none" w:sz="0" w:space="0" w:color="auto"/>
            <w:right w:val="none" w:sz="0" w:space="0" w:color="auto"/>
          </w:divBdr>
        </w:div>
      </w:divsChild>
    </w:div>
    <w:div w:id="707727175">
      <w:bodyDiv w:val="1"/>
      <w:marLeft w:val="0"/>
      <w:marRight w:val="0"/>
      <w:marTop w:val="0"/>
      <w:marBottom w:val="0"/>
      <w:divBdr>
        <w:top w:val="none" w:sz="0" w:space="0" w:color="auto"/>
        <w:left w:val="none" w:sz="0" w:space="0" w:color="auto"/>
        <w:bottom w:val="none" w:sz="0" w:space="0" w:color="auto"/>
        <w:right w:val="none" w:sz="0" w:space="0" w:color="auto"/>
      </w:divBdr>
    </w:div>
    <w:div w:id="965160603">
      <w:bodyDiv w:val="1"/>
      <w:marLeft w:val="0"/>
      <w:marRight w:val="0"/>
      <w:marTop w:val="0"/>
      <w:marBottom w:val="0"/>
      <w:divBdr>
        <w:top w:val="none" w:sz="0" w:space="0" w:color="auto"/>
        <w:left w:val="none" w:sz="0" w:space="0" w:color="auto"/>
        <w:bottom w:val="none" w:sz="0" w:space="0" w:color="auto"/>
        <w:right w:val="none" w:sz="0" w:space="0" w:color="auto"/>
      </w:divBdr>
    </w:div>
    <w:div w:id="1090275669">
      <w:bodyDiv w:val="1"/>
      <w:marLeft w:val="0"/>
      <w:marRight w:val="0"/>
      <w:marTop w:val="0"/>
      <w:marBottom w:val="0"/>
      <w:divBdr>
        <w:top w:val="none" w:sz="0" w:space="0" w:color="auto"/>
        <w:left w:val="none" w:sz="0" w:space="0" w:color="auto"/>
        <w:bottom w:val="none" w:sz="0" w:space="0" w:color="auto"/>
        <w:right w:val="none" w:sz="0" w:space="0" w:color="auto"/>
      </w:divBdr>
    </w:div>
    <w:div w:id="1877501527">
      <w:bodyDiv w:val="1"/>
      <w:marLeft w:val="0"/>
      <w:marRight w:val="0"/>
      <w:marTop w:val="0"/>
      <w:marBottom w:val="0"/>
      <w:divBdr>
        <w:top w:val="none" w:sz="0" w:space="0" w:color="auto"/>
        <w:left w:val="none" w:sz="0" w:space="0" w:color="auto"/>
        <w:bottom w:val="none" w:sz="0" w:space="0" w:color="auto"/>
        <w:right w:val="none" w:sz="0" w:space="0" w:color="auto"/>
      </w:divBdr>
    </w:div>
    <w:div w:id="20053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emf"/><Relationship Id="rId18" Type="http://schemas.openxmlformats.org/officeDocument/2006/relationships/hyperlink" Target="consultantplus://offline/ref=7377A246D4E444AB13103784EB2A82BF83B258DF2620B4A22BF8D0E109161B50E29D05057F35CCF64F40EEE0E5CF97A701FE82110950F6C7n4t0D" TargetMode="External"/><Relationship Id="rId3" Type="http://schemas.openxmlformats.org/officeDocument/2006/relationships/styles" Target="styles.xml"/><Relationship Id="rId21" Type="http://schemas.openxmlformats.org/officeDocument/2006/relationships/hyperlink" Target="consultantplus://offline/ref=7377A246D4E444AB13103784EB2A82BF83B258DF2620B4A22BF8D0E109161B50E29D05057F35CCF64140EEE0E5CF97A701FE82110950F6C7n4t0D" TargetMode="Externa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hyperlink" Target="consultantplus://offline/ref=7377A246D4E444AB13103784EB2A82BF83B258DF2620B4A22BF8D0E109161B50E29D05057F35CCF64F40EEE0E5CF97A701FE82110950F6C7n4t0D" TargetMode="External"/><Relationship Id="rId2" Type="http://schemas.openxmlformats.org/officeDocument/2006/relationships/numbering" Target="numbering.xml"/><Relationship Id="rId16" Type="http://schemas.openxmlformats.org/officeDocument/2006/relationships/hyperlink" Target="consultantplus://offline/ref=7377A246D4E444AB13103784EB2A82BF83B258DF2620B4A22BF8D0E109161B50E29D05057F35CCF64040EEE0E5CF97A701FE82110950F6C7n4t0D" TargetMode="External"/><Relationship Id="rId20" Type="http://schemas.openxmlformats.org/officeDocument/2006/relationships/hyperlink" Target="consultantplus://offline/ref=7377A246D4E444AB13103784EB2A82BF83B258DF2620B4A22BF8D0E109161B50E29D05057F35CCF64340EEE0E5CF97A701FE82110950F6C7n4t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377A246D4E444AB13103784EB2A82BF83B258DF2620B4A22BF8D0E109161B50E29D05057F35C9F34440EEE0E5CF97A701FE82110950F6C7n4t0D" TargetMode="External"/><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hyperlink" Target="consultantplus://offline/ref=7377A246D4E444AB13103784EB2A82BF83B25FD52C2CB4A22BF8D0E109161B50E29D0507783DC2A0160FEFBCA09B84A603FE801215n5t2D"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image" Target="media/image3.emf"/><Relationship Id="rId22" Type="http://schemas.openxmlformats.org/officeDocument/2006/relationships/hyperlink" Target="consultantplus://offline/ref=7377A246D4E444AB13103784EB2A82BF83B258DF2620B4A22BF8D0E109161B50E29D05057F35CCF64040EEE0E5CF97A701FE82110950F6C7n4t0D"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6F0EA-6C94-4A68-A74F-2380173F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19</Pages>
  <Words>7073</Words>
  <Characters>40319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УРМ</cp:lastModifiedBy>
  <cp:revision>60</cp:revision>
  <cp:lastPrinted>2016-03-17T07:04:00Z</cp:lastPrinted>
  <dcterms:created xsi:type="dcterms:W3CDTF">2020-03-05T11:12:00Z</dcterms:created>
  <dcterms:modified xsi:type="dcterms:W3CDTF">2021-05-14T09:01:00Z</dcterms:modified>
</cp:coreProperties>
</file>