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1C" w:rsidRDefault="00CD7CB4" w:rsidP="0066701C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записка</w:t>
      </w:r>
    </w:p>
    <w:p w:rsidR="00261976" w:rsidRDefault="00611DD7" w:rsidP="0066701C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6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сельских поселений Сакмарского района 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7C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D71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BD7C51" w:rsidRDefault="00BD7C51" w:rsidP="0066701C">
      <w:pPr>
        <w:widowControl w:val="0"/>
        <w:spacing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01C" w:rsidRDefault="0066701C" w:rsidP="0066701C">
      <w:pPr>
        <w:widowControl w:val="0"/>
        <w:spacing w:line="239" w:lineRule="auto"/>
        <w:ind w:right="-20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EB9" w:rsidRDefault="00611DD7" w:rsidP="0066701C">
      <w:pPr>
        <w:widowControl w:val="0"/>
        <w:spacing w:line="239" w:lineRule="auto"/>
        <w:ind w:right="-6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E3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670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B57A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FE3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796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E3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ий»</w:t>
      </w:r>
      <w:r w:rsidR="00CD7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D7C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CD7CB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налоговых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7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логовых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 w:rsidR="00CD7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поселений </w:t>
      </w:r>
      <w:r w:rsidR="00DB2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Сакмарского района </w:t>
      </w:r>
      <w:r w:rsidR="00CD7CB4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Порядки).</w:t>
      </w:r>
      <w:proofErr w:type="gramEnd"/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50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A50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50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50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A50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0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A50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0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ками 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A50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50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н р</w:t>
      </w:r>
      <w:r w:rsidR="00A50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0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50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 </w:t>
      </w:r>
      <w:r w:rsidR="00A50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50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50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0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50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50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50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50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="00A50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ов 15 сельских поселений Сакмарского района,  д</w:t>
      </w:r>
      <w:r w:rsidR="00A50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50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A50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твов</w:t>
      </w:r>
      <w:r w:rsidR="00A50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0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A50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50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="00A50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A50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37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="00A50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50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 </w:t>
      </w:r>
      <w:r w:rsidR="00DA70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="00A50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прилагается)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976" w:rsidRDefault="00611DD7" w:rsidP="0066701C">
      <w:pPr>
        <w:widowControl w:val="0"/>
        <w:tabs>
          <w:tab w:val="left" w:pos="1311"/>
          <w:tab w:val="left" w:pos="3313"/>
          <w:tab w:val="left" w:pos="4716"/>
          <w:tab w:val="left" w:pos="5294"/>
          <w:tab w:val="left" w:pos="7055"/>
        </w:tabs>
        <w:spacing w:before="2"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логовых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E3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73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2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7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ьщик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FE3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Оренбургск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665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0803A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65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МИФНС №7)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976" w:rsidRDefault="00611DD7" w:rsidP="0066701C">
      <w:pPr>
        <w:widowControl w:val="0"/>
        <w:spacing w:before="3"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35F">
        <w:rPr>
          <w:rFonts w:ascii="Times New Roman" w:eastAsia="Times New Roman" w:hAnsi="Times New Roman" w:cs="Times New Roman"/>
          <w:color w:val="000000"/>
          <w:sz w:val="28"/>
          <w:szCs w:val="28"/>
        </w:rPr>
        <w:t>Сакмарского района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F149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976" w:rsidRDefault="00611DD7" w:rsidP="0066701C">
      <w:pPr>
        <w:widowControl w:val="0"/>
        <w:tabs>
          <w:tab w:val="left" w:pos="1073"/>
          <w:tab w:val="left" w:pos="1522"/>
          <w:tab w:val="left" w:pos="1941"/>
          <w:tab w:val="left" w:pos="2654"/>
          <w:tab w:val="left" w:pos="3639"/>
          <w:tab w:val="left" w:pos="4809"/>
          <w:tab w:val="left" w:pos="5824"/>
          <w:tab w:val="left" w:pos="6969"/>
          <w:tab w:val="left" w:pos="8556"/>
          <w:tab w:val="left" w:pos="9350"/>
        </w:tabs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66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B6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80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ходов,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FE3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E37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6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0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61976" w:rsidRDefault="00611DD7" w:rsidP="0066701C">
      <w:pPr>
        <w:widowControl w:val="0"/>
        <w:tabs>
          <w:tab w:val="left" w:pos="1756"/>
          <w:tab w:val="left" w:pos="3893"/>
          <w:tab w:val="left" w:pos="5464"/>
          <w:tab w:val="left" w:pos="6850"/>
          <w:tab w:val="left" w:pos="8521"/>
          <w:tab w:val="left" w:pos="8955"/>
        </w:tabs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6670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E37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логовых</w:t>
      </w:r>
      <w:r w:rsidR="00FE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976" w:rsidRDefault="00DA7059" w:rsidP="0066701C">
      <w:pPr>
        <w:widowControl w:val="0"/>
        <w:spacing w:line="239" w:lineRule="auto"/>
        <w:ind w:right="-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Соответствующими р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9035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03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035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D7C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д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11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4C4">
        <w:rPr>
          <w:rFonts w:ascii="Times New Roman" w:eastAsia="Times New Roman" w:hAnsi="Times New Roman" w:cs="Times New Roman"/>
          <w:color w:val="000000"/>
          <w:sz w:val="28"/>
          <w:szCs w:val="28"/>
        </w:rPr>
        <w:t>МО Архиповский сельсовет, МО Беловский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1654C4">
        <w:rPr>
          <w:rFonts w:ascii="Times New Roman" w:eastAsia="Times New Roman" w:hAnsi="Times New Roman" w:cs="Times New Roman"/>
          <w:color w:val="000000"/>
          <w:sz w:val="28"/>
          <w:szCs w:val="28"/>
        </w:rPr>
        <w:t>, МО Белоусовский сельсовет, МО Верхнечебеньковский</w:t>
      </w:r>
      <w:r w:rsidR="00B57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МО Дмитриевский сельсовет, МО Егорьевский сельсовет, МО Каменский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1654C4">
        <w:rPr>
          <w:rFonts w:ascii="Times New Roman" w:eastAsia="Times New Roman" w:hAnsi="Times New Roman" w:cs="Times New Roman"/>
          <w:color w:val="000000"/>
          <w:sz w:val="28"/>
          <w:szCs w:val="28"/>
        </w:rPr>
        <w:t>, МО Краснокоммунарский поссовет, МО Сакмарский сельсовет, МО Светлый сельсовет, М</w:t>
      </w:r>
      <w:r w:rsidR="00917036">
        <w:rPr>
          <w:rFonts w:ascii="Times New Roman" w:eastAsia="Times New Roman" w:hAnsi="Times New Roman" w:cs="Times New Roman"/>
          <w:color w:val="000000"/>
          <w:sz w:val="28"/>
          <w:szCs w:val="28"/>
        </w:rPr>
        <w:t>О Татаро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 w:rsidR="00917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аргалинский сельсовет 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B631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9год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05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770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5770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70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77053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="0057705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770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0501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ы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="000501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D7C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0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BD7C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логу</w:t>
      </w:r>
      <w:r w:rsidR="0053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полного освобождения</w:t>
      </w:r>
      <w:r w:rsidR="008E6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налогообложения</w:t>
      </w:r>
      <w:r w:rsidR="0053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пониженной ставки налогообложения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D7C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B9035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5</w:t>
      </w:r>
      <w:r w:rsidR="00BD7C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горий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логопл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ьщиков.</w:t>
      </w:r>
      <w:r w:rsidR="00461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7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4 муниципальных образованиях</w:t>
      </w:r>
      <w:r w:rsidR="0053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МО </w:t>
      </w:r>
      <w:proofErr w:type="spellStart"/>
      <w:r w:rsidR="00533326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Марьевский</w:t>
      </w:r>
      <w:proofErr w:type="spellEnd"/>
      <w:r w:rsidR="00533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МО Никольский сельсовет, МО Тимашевский</w:t>
      </w:r>
      <w:r w:rsidR="00263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533326">
        <w:rPr>
          <w:rFonts w:ascii="Times New Roman" w:eastAsia="Times New Roman" w:hAnsi="Times New Roman" w:cs="Times New Roman"/>
          <w:color w:val="000000"/>
          <w:sz w:val="28"/>
          <w:szCs w:val="28"/>
        </w:rPr>
        <w:t>, МО Украинский сельсовет установлены</w:t>
      </w:r>
      <w:r w:rsidR="008E6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</w:t>
      </w:r>
      <w:r w:rsidR="00DD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649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DD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326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 льготы по земельному налогу для 3 категорий налогоплательщиков.</w:t>
      </w:r>
      <w:r w:rsidR="0073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работы по отмене н</w:t>
      </w:r>
      <w:r w:rsidR="00E717D4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</w:t>
      </w:r>
      <w:r w:rsidR="007375CC">
        <w:rPr>
          <w:rFonts w:ascii="Times New Roman" w:eastAsia="Times New Roman" w:hAnsi="Times New Roman" w:cs="Times New Roman"/>
          <w:color w:val="000000"/>
          <w:sz w:val="28"/>
          <w:szCs w:val="28"/>
        </w:rPr>
        <w:t>ых льгот</w:t>
      </w:r>
      <w:r w:rsidR="00E71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земельному налогу,</w:t>
      </w:r>
      <w:r w:rsidR="0073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2019</w:t>
      </w:r>
      <w:r w:rsidR="00E71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приняты </w:t>
      </w:r>
      <w:r w:rsidR="00E71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соответствующие </w:t>
      </w:r>
      <w:r w:rsidR="0073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="00E717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оветов депутатов МО Егорьевский сельсовет, МО </w:t>
      </w:r>
      <w:proofErr w:type="spellStart"/>
      <w:r w:rsidR="007375CC">
        <w:rPr>
          <w:rFonts w:ascii="Times New Roman" w:eastAsia="Times New Roman" w:hAnsi="Times New Roman" w:cs="Times New Roman"/>
          <w:color w:val="000000"/>
          <w:sz w:val="28"/>
          <w:szCs w:val="28"/>
        </w:rPr>
        <w:t>Марьевский</w:t>
      </w:r>
      <w:proofErr w:type="spellEnd"/>
      <w:r w:rsidR="00737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E717D4">
        <w:rPr>
          <w:rFonts w:ascii="Times New Roman" w:eastAsia="Times New Roman" w:hAnsi="Times New Roman" w:cs="Times New Roman"/>
          <w:color w:val="000000"/>
          <w:sz w:val="28"/>
          <w:szCs w:val="28"/>
        </w:rPr>
        <w:t>, МО Татаро-Каргалинский сельсовет, предусматривающие отмену (сокращение)  действующих льгот с 1 января 2020г.</w:t>
      </w:r>
    </w:p>
    <w:p w:rsidR="00DA7059" w:rsidRDefault="007375CC" w:rsidP="0066701C">
      <w:pPr>
        <w:widowControl w:val="0"/>
        <w:spacing w:line="240" w:lineRule="auto"/>
        <w:ind w:right="-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D7C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консолидированного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611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77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D7C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за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D7C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239600,1 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6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11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="00AE7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20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7053">
        <w:rPr>
          <w:rFonts w:ascii="Times New Roman" w:eastAsia="Times New Roman" w:hAnsi="Times New Roman" w:cs="Times New Roman"/>
          <w:color w:val="000000"/>
          <w:sz w:val="28"/>
          <w:szCs w:val="28"/>
        </w:rPr>
        <w:t>16047,2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6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B6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 6,7% </w:t>
      </w:r>
      <w:r w:rsidR="00E12F1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 w:rsidR="00C6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доходов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7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6AA3" w:rsidRDefault="009B6318" w:rsidP="0066701C">
      <w:pPr>
        <w:widowControl w:val="0"/>
        <w:spacing w:line="240" w:lineRule="auto"/>
        <w:ind w:right="-6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57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611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 w:rsidR="00611DD7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BD7C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ого</w:t>
      </w:r>
      <w:r w:rsidR="00611D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BD7C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611DD7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611D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D7C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611DD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20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590C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proofErr w:type="gramStart"/>
      <w:r w:rsidR="00590C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proofErr w:type="gramEnd"/>
      <w:r w:rsidR="00590C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90C2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следовательно</w:t>
      </w:r>
      <w:r w:rsidR="007A710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потери бюджетов сельских поселений </w:t>
      </w:r>
      <w:r w:rsidR="00611DD7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8E66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D7C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E731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2524,0 </w:t>
      </w:r>
      <w:r w:rsidR="00611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611DD7"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6962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611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7A71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="002130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в том числе в связи предоставлением налоговых льгот  юридически</w:t>
      </w:r>
      <w:r w:rsidR="00B907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2130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лиц</w:t>
      </w:r>
      <w:r w:rsidR="00B907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ам</w:t>
      </w:r>
      <w:r w:rsidR="00B57A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9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</w:t>
      </w:r>
      <w:r w:rsidR="002130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2511 тыс.</w:t>
      </w:r>
      <w:r w:rsidR="0066701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130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рублей</w:t>
      </w:r>
      <w:r w:rsidR="00DA70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="002130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физически</w:t>
      </w:r>
      <w:r w:rsidR="00B907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="002130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лиц</w:t>
      </w:r>
      <w:r w:rsidR="00B907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ам</w:t>
      </w:r>
      <w:r w:rsidR="00DD6A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9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–</w:t>
      </w:r>
      <w:r w:rsidR="00DD6A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130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13 тыс.</w:t>
      </w:r>
      <w:r w:rsidR="006962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130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рублей</w:t>
      </w:r>
      <w:r w:rsidR="009A6A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6657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Налоговые расходы</w:t>
      </w:r>
      <w:r w:rsidR="00B57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907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сельских поселений, которые образовались </w:t>
      </w:r>
      <w:r w:rsidR="00B57A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B907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связи с </w:t>
      </w:r>
      <w:r w:rsidR="006657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полн</w:t>
      </w:r>
      <w:r w:rsidR="00B907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6657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освобождени</w:t>
      </w:r>
      <w:r w:rsidR="00B907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="006657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 налогообложения</w:t>
      </w:r>
      <w:r w:rsidR="00B90711" w:rsidRPr="00B907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75E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="00B907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установлени</w:t>
      </w:r>
      <w:r w:rsidR="00B75E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="00B907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пониженной ставки налогообложения,</w:t>
      </w:r>
      <w:r w:rsidR="006657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41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составили</w:t>
      </w:r>
      <w:r w:rsidR="00B75E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соответственно</w:t>
      </w:r>
      <w:r w:rsidR="00941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сумме 1974 тыс.</w:t>
      </w:r>
      <w:r w:rsidR="006962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41F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рублей</w:t>
      </w:r>
      <w:r w:rsidR="00B75E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="006657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550 тыс.</w:t>
      </w:r>
      <w:r w:rsidR="006962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657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рублей.</w:t>
      </w:r>
      <w:r w:rsidR="002130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61976" w:rsidRDefault="00611DD7" w:rsidP="0066701C">
      <w:pPr>
        <w:widowControl w:val="0"/>
        <w:tabs>
          <w:tab w:val="left" w:pos="1536"/>
          <w:tab w:val="left" w:pos="2160"/>
          <w:tab w:val="left" w:pos="2621"/>
          <w:tab w:val="left" w:pos="3900"/>
          <w:tab w:val="left" w:pos="5041"/>
          <w:tab w:val="left" w:pos="5785"/>
          <w:tab w:val="left" w:pos="7641"/>
          <w:tab w:val="left" w:pos="8682"/>
        </w:tabs>
        <w:spacing w:line="239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за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254C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а </w:t>
      </w:r>
      <w:r w:rsidR="00941F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технические налоговые расходы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(</w:t>
      </w:r>
      <w:r w:rsidR="00EE489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95,8</w:t>
      </w:r>
      <w:r w:rsidR="00B20B39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%),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льгот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логу</w:t>
      </w:r>
      <w:r w:rsidR="00461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полного освобождения и (или) пониженной ставки по налогу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E6AC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375E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органов местного самоуправления,</w:t>
      </w:r>
      <w:r w:rsidR="00B2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</w:t>
      </w:r>
      <w:r w:rsidR="00F97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B20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B21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, </w:t>
      </w:r>
      <w:r w:rsidR="00F971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культуры</w:t>
      </w:r>
      <w:r w:rsidR="00B20B3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="000B21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здравоохранения</w:t>
      </w:r>
      <w:r w:rsidR="009A6A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E4898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E489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социальными налоговыми расходами и приняты в целях социальной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976" w:rsidRDefault="00261976" w:rsidP="0066701C">
      <w:pPr>
        <w:spacing w:after="87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976" w:rsidRPr="0069620A" w:rsidRDefault="00611DD7" w:rsidP="0066701C">
      <w:pPr>
        <w:pStyle w:val="a3"/>
        <w:widowControl w:val="0"/>
        <w:numPr>
          <w:ilvl w:val="0"/>
          <w:numId w:val="1"/>
        </w:numPr>
        <w:spacing w:line="241" w:lineRule="auto"/>
        <w:ind w:left="0" w:right="29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36BF7"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фф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ктив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F36BF7"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рим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F36BF7"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F36BF7" w:rsidRPr="00254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</w:t>
      </w:r>
      <w:r w:rsidRPr="0069620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696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6962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696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F36BF7" w:rsidRPr="00696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20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696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69620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696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</w:t>
      </w:r>
      <w:r w:rsidRPr="0069620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696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69620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</w:p>
    <w:p w:rsidR="00261976" w:rsidRDefault="00261976" w:rsidP="0066701C">
      <w:pPr>
        <w:spacing w:after="75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D4A" w:rsidRDefault="00611DD7" w:rsidP="0066701C">
      <w:pPr>
        <w:widowControl w:val="0"/>
        <w:spacing w:line="239" w:lineRule="auto"/>
        <w:ind w:right="1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AA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A6AA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</w:t>
      </w:r>
      <w:r w:rsidR="00F149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B21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Советов депутатов </w:t>
      </w:r>
      <w:r w:rsidR="000501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сельских поселений </w:t>
      </w:r>
      <w:r w:rsidR="00DA70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A70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A70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A70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A7059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="00DA705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A705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DA70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ьготы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логу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B21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юридических лиц: </w:t>
      </w:r>
      <w:r w:rsidR="00E375E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органов местного самоуправления,</w:t>
      </w:r>
      <w:r w:rsidR="00E37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</w:t>
      </w:r>
      <w:r w:rsidR="00E375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75ED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="00E375E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375E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E375E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375E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375ED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обр</w:t>
      </w:r>
      <w:r w:rsidR="00E375E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375ED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E375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375E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375E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375E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я, культуры</w:t>
      </w:r>
      <w:r w:rsidR="001E2F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</w:t>
      </w:r>
      <w:r w:rsidR="000B21C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здравоохранения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D4A" w:rsidRDefault="009B57AE" w:rsidP="0066701C">
      <w:pPr>
        <w:widowControl w:val="0"/>
        <w:spacing w:line="239" w:lineRule="auto"/>
        <w:ind w:right="128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B57A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B5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9B5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ем</w:t>
      </w:r>
      <w:r w:rsidR="00AD7D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B5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D7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D7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поселений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2019год</w:t>
      </w:r>
      <w:r w:rsidR="00AD7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D7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B5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полного 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9B5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жде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от н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9B5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гоо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B5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же</w:t>
      </w:r>
      <w:r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D7D4A" w:rsidRPr="00AD7D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AD7D4A"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 (или) применения пониженной ставки</w:t>
      </w:r>
      <w:r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1E2F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налогообложения</w:t>
      </w:r>
      <w:r w:rsidR="00E12F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составил</w:t>
      </w:r>
      <w:r w:rsidR="00AD7D4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AD7D4A" w:rsidRDefault="00AD7D4A" w:rsidP="0066701C">
      <w:pPr>
        <w:widowControl w:val="0"/>
        <w:spacing w:line="239" w:lineRule="auto"/>
        <w:ind w:right="128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B57AE" w:rsidRPr="009B57AE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9B57AE"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органов местного самоуправления</w:t>
      </w:r>
      <w:r w:rsidR="00E12F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 финансируемых из местных бюджетов, 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132 тыс.</w:t>
      </w:r>
      <w:r w:rsidR="006962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рублей;  </w:t>
      </w:r>
    </w:p>
    <w:p w:rsidR="00AD7D4A" w:rsidRDefault="00AD7D4A" w:rsidP="0066701C">
      <w:pPr>
        <w:widowControl w:val="0"/>
        <w:spacing w:line="239" w:lineRule="auto"/>
        <w:ind w:right="128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-для</w:t>
      </w:r>
      <w:r w:rsidR="001E2F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бюджетных учреждений образования и культуры, финансируемых из местных бюджетов</w:t>
      </w:r>
      <w:r w:rsidR="009B57AE" w:rsidRP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962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 w:rsid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1E2F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1127,6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тыс.</w:t>
      </w:r>
      <w:r w:rsidR="006962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рублей</w:t>
      </w:r>
      <w:r w:rsidR="001E2F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</w:t>
      </w:r>
    </w:p>
    <w:p w:rsidR="00050128" w:rsidRDefault="00AD7D4A" w:rsidP="0066701C">
      <w:pPr>
        <w:widowControl w:val="0"/>
        <w:spacing w:line="239" w:lineRule="auto"/>
        <w:ind w:right="128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- </w:t>
      </w:r>
      <w:r w:rsid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для бюджетн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ого</w:t>
      </w:r>
      <w:r w:rsid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здравоохранения</w:t>
      </w:r>
      <w:r w:rsid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 финансируем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ого</w:t>
      </w:r>
      <w:r w:rsid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из областного бюджета </w:t>
      </w:r>
      <w:r w:rsidR="006962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–</w:t>
      </w:r>
      <w:r w:rsid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159,4 тыс.</w:t>
      </w:r>
      <w:r w:rsidR="006962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рублей</w:t>
      </w:r>
      <w:r w:rsidR="001E2F4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="009B57AE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</w:p>
    <w:p w:rsidR="00050128" w:rsidRPr="000B21C2" w:rsidRDefault="00050128" w:rsidP="0066701C">
      <w:pPr>
        <w:widowControl w:val="0"/>
        <w:spacing w:before="2" w:line="239" w:lineRule="auto"/>
        <w:ind w:right="7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</w:p>
    <w:p w:rsidR="00261976" w:rsidRPr="00CF2E4F" w:rsidRDefault="00611DD7" w:rsidP="0066701C">
      <w:pPr>
        <w:widowControl w:val="0"/>
        <w:spacing w:line="239" w:lineRule="auto"/>
        <w:ind w:right="1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1.1.О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="00F149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 w:rsidR="00F1497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вого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="00F149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льному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логу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F2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 w:rsidRPr="00CF2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 w:rsidRP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 w:rsidR="00F1497C" w:rsidRP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 xml:space="preserve"> </w:t>
      </w:r>
      <w:r w:rsidR="00E375ED" w:rsidRP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органов местного самоуправления,</w:t>
      </w:r>
      <w:r w:rsidR="00E375ED" w:rsidRPr="00CF2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бюджетных </w:t>
      </w:r>
      <w:r w:rsidR="00E375ED" w:rsidRPr="00CF2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у</w:t>
      </w:r>
      <w:r w:rsidR="00E375ED" w:rsidRPr="00CF2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чр</w:t>
      </w:r>
      <w:r w:rsidR="00E375ED" w:rsidRP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="00E375ED" w:rsidRPr="00CF2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ж</w:t>
      </w:r>
      <w:r w:rsidR="00E375ED" w:rsidRPr="00CF2E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д</w:t>
      </w:r>
      <w:r w:rsidR="00E375ED" w:rsidRP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="00E375ED" w:rsidRPr="00CF2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ний обр</w:t>
      </w:r>
      <w:r w:rsidR="00E375ED" w:rsidRP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="00E375ED" w:rsidRPr="00CF2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зо</w:t>
      </w:r>
      <w:r w:rsidR="00E375ED" w:rsidRPr="00CF2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 w:rsidR="00E375ED" w:rsidRP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="00E375ED" w:rsidRPr="00CF2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</w:t>
      </w:r>
      <w:r w:rsidR="00E375ED" w:rsidRP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я</w:t>
      </w:r>
      <w:r w:rsidR="000B21C2" w:rsidRP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 xml:space="preserve">, </w:t>
      </w:r>
      <w:r w:rsidR="00E375ED" w:rsidRP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культуры,</w:t>
      </w:r>
      <w:r w:rsidR="000B21C2" w:rsidRP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 xml:space="preserve"> </w:t>
      </w:r>
      <w:r w:rsidR="00CF2E4F" w:rsidRP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здравоохранения</w:t>
      </w:r>
      <w:r w:rsidR="004C04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.</w:t>
      </w:r>
      <w:r w:rsidR="00E375ED" w:rsidRP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 xml:space="preserve"> </w:t>
      </w:r>
    </w:p>
    <w:p w:rsidR="00261976" w:rsidRPr="00CF2E4F" w:rsidRDefault="00261976" w:rsidP="0066701C">
      <w:pPr>
        <w:spacing w:after="84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61976" w:rsidRDefault="00FC0EE9" w:rsidP="0066701C">
      <w:pPr>
        <w:widowControl w:val="0"/>
        <w:spacing w:line="239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Основной ц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="00611D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149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11D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149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611D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149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</w:t>
      </w:r>
      <w:r w:rsidR="00611DD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149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бю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976" w:rsidRDefault="00611DD7" w:rsidP="0066701C">
      <w:pPr>
        <w:widowControl w:val="0"/>
        <w:tabs>
          <w:tab w:val="left" w:pos="2632"/>
          <w:tab w:val="left" w:pos="3372"/>
          <w:tab w:val="left" w:pos="3910"/>
          <w:tab w:val="left" w:pos="4772"/>
          <w:tab w:val="left" w:pos="5210"/>
          <w:tab w:val="left" w:pos="5907"/>
          <w:tab w:val="left" w:pos="6353"/>
          <w:tab w:val="left" w:pos="7311"/>
          <w:tab w:val="left" w:pos="7778"/>
          <w:tab w:val="left" w:pos="8813"/>
        </w:tabs>
        <w:spacing w:line="239" w:lineRule="auto"/>
        <w:ind w:right="1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льго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9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 w:rsidR="00CF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бюджетов 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F1497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149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43759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органов местного самоуправления, </w:t>
      </w:r>
      <w:r w:rsidR="00E375E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бюджетных учреждений</w:t>
      </w:r>
      <w:r w:rsidR="00437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7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75E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CF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 w:rsidR="0066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E4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6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1497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E4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</w:t>
      </w:r>
      <w:r w:rsidR="00B75E9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F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B75E9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F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Сакмарского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976" w:rsidRDefault="00611DD7" w:rsidP="0066701C">
      <w:pPr>
        <w:widowControl w:val="0"/>
        <w:tabs>
          <w:tab w:val="left" w:pos="2307"/>
          <w:tab w:val="left" w:pos="4336"/>
          <w:tab w:val="left" w:pos="6628"/>
          <w:tab w:val="left" w:pos="7083"/>
          <w:tab w:val="left" w:pos="8860"/>
        </w:tabs>
        <w:spacing w:line="239" w:lineRule="auto"/>
        <w:ind w:right="12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76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6A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76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176D9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="0003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="00CF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</w:t>
      </w:r>
      <w:r w:rsidR="0003679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F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F2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3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дополнительного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375E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="0068587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уровня</w:t>
      </w:r>
      <w:r w:rsidR="0064316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367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культуры, </w:t>
      </w:r>
      <w:r w:rsid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доступности </w:t>
      </w:r>
      <w:r w:rsidR="00CF2E4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государственных услуг здравоохранения</w:t>
      </w:r>
      <w:r w:rsidR="00176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679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</w:t>
      </w:r>
      <w:r w:rsidR="00B75E9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3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B75E92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03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AA3">
        <w:rPr>
          <w:rFonts w:ascii="Times New Roman" w:eastAsia="Times New Roman" w:hAnsi="Times New Roman" w:cs="Times New Roman"/>
          <w:color w:val="000000"/>
          <w:sz w:val="28"/>
          <w:szCs w:val="28"/>
        </w:rPr>
        <w:t>Сакмарско</w:t>
      </w:r>
      <w:r w:rsidR="00B7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="009A6AA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 w:rsidR="00B75E9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976" w:rsidRDefault="00611DD7" w:rsidP="0066701C">
      <w:pPr>
        <w:widowControl w:val="0"/>
        <w:tabs>
          <w:tab w:val="left" w:pos="633"/>
          <w:tab w:val="left" w:pos="1189"/>
          <w:tab w:val="left" w:pos="2360"/>
          <w:tab w:val="left" w:pos="3986"/>
          <w:tab w:val="left" w:pos="6324"/>
          <w:tab w:val="left" w:pos="8147"/>
          <w:tab w:val="left" w:pos="9433"/>
        </w:tabs>
        <w:spacing w:line="239" w:lineRule="auto"/>
        <w:ind w:right="7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DA7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году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логовой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55A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A07">
        <w:rPr>
          <w:rFonts w:ascii="Times New Roman" w:eastAsia="Times New Roman" w:hAnsi="Times New Roman" w:cs="Times New Roman"/>
          <w:color w:val="000000"/>
          <w:sz w:val="28"/>
          <w:szCs w:val="28"/>
        </w:rPr>
        <w:t>31 бюджетное</w:t>
      </w:r>
      <w:r w:rsidR="00055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70A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7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76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76D9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DA705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востребованности</w:t>
      </w:r>
      <w:r w:rsidR="00E12F1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данной </w:t>
      </w:r>
      <w:r w:rsidR="007B17E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форм</w:t>
      </w:r>
      <w:r w:rsidR="00B75E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="007B17E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муниципальной поддержки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976" w:rsidRDefault="00611DD7" w:rsidP="0066701C">
      <w:pPr>
        <w:widowControl w:val="0"/>
        <w:spacing w:before="3" w:line="239" w:lineRule="auto"/>
        <w:ind w:right="7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36B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потоков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685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технических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вило</w:t>
      </w:r>
      <w:r w:rsidR="0037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E12F19">
        <w:rPr>
          <w:rFonts w:ascii="Times New Roman" w:eastAsia="Times New Roman" w:hAnsi="Times New Roman" w:cs="Times New Roman"/>
          <w:color w:val="000000"/>
          <w:sz w:val="28"/>
          <w:szCs w:val="28"/>
        </w:rPr>
        <w:t>419,0</w:t>
      </w:r>
      <w:r w:rsidR="00370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6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61976" w:rsidRDefault="00611DD7" w:rsidP="0066701C">
      <w:pPr>
        <w:widowControl w:val="0"/>
        <w:spacing w:before="7" w:line="239" w:lineRule="auto"/>
        <w:ind w:right="1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од: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кольк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ый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лияни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ономич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="00055AC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Сакмарского район</w:t>
      </w:r>
      <w:r w:rsidR="00055AC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м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="007B1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нию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="00A37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в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бюд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а,</w:t>
      </w:r>
      <w:r w:rsidR="00031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019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изнано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азным</w:t>
      </w:r>
      <w:proofErr w:type="gramEnd"/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F36B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ным.</w:t>
      </w:r>
    </w:p>
    <w:p w:rsidR="00261976" w:rsidRDefault="00261976" w:rsidP="0066701C">
      <w:pPr>
        <w:spacing w:after="8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01C" w:rsidRDefault="00611DD7" w:rsidP="0066701C">
      <w:pPr>
        <w:widowControl w:val="0"/>
        <w:spacing w:line="239" w:lineRule="auto"/>
        <w:ind w:right="2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</w:t>
      </w:r>
      <w:r w:rsidR="00F36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36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ктивно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="00F36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F36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="00F36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76" w:rsidRDefault="00611DD7" w:rsidP="0066701C">
      <w:pPr>
        <w:widowControl w:val="0"/>
        <w:spacing w:line="239" w:lineRule="auto"/>
        <w:ind w:right="2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налоговых</w:t>
      </w:r>
      <w:r w:rsidR="00F36B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одов</w:t>
      </w:r>
    </w:p>
    <w:p w:rsidR="00261976" w:rsidRDefault="00261976" w:rsidP="0066701C">
      <w:pPr>
        <w:spacing w:after="79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CB6" w:rsidRDefault="00611DD7" w:rsidP="0066701C">
      <w:pPr>
        <w:widowControl w:val="0"/>
        <w:spacing w:line="239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317B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решениями Советов депутатов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логу</w:t>
      </w:r>
      <w:r w:rsidR="00F36BF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налоговые льготы </w:t>
      </w:r>
      <w:r w:rsidR="00055ACF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полного освобождения от налогообложения</w:t>
      </w:r>
      <w:proofErr w:type="gramEnd"/>
      <w:r w:rsidR="00055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36B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C63F2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3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 w:rsidR="00F36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6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лиц:</w:t>
      </w:r>
    </w:p>
    <w:p w:rsidR="00A3789B" w:rsidRPr="007D6CB6" w:rsidRDefault="007D6CB6" w:rsidP="0066701C">
      <w:pPr>
        <w:widowControl w:val="0"/>
        <w:spacing w:line="239" w:lineRule="auto"/>
        <w:ind w:right="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C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</w:t>
      </w:r>
      <w:r w:rsidR="00055ACF" w:rsidRPr="007D6C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55ACF" w:rsidRPr="007D6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055ACF" w:rsidRPr="007D6C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час</w:t>
      </w:r>
      <w:r w:rsidR="00055ACF" w:rsidRPr="007D6C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55ACF"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55ACF" w:rsidRPr="007D6C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055ACF"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инвалидов, ветеранов </w:t>
      </w:r>
      <w:r w:rsidR="00055ACF" w:rsidRPr="007D6C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Ве</w:t>
      </w:r>
      <w:r w:rsidR="00055ACF"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55ACF" w:rsidRPr="007D6C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="00055ACF"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>ой От</w:t>
      </w:r>
      <w:r w:rsidR="00055ACF" w:rsidRPr="007D6C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ечес</w:t>
      </w:r>
      <w:r w:rsidR="00055ACF"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55ACF" w:rsidRPr="007D6C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55ACF" w:rsidRPr="007D6C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55ACF"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войн</w:t>
      </w:r>
      <w:r w:rsidR="00055ACF" w:rsidRPr="007D6C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</w:t>
      </w:r>
      <w:r w:rsidR="00611DD7"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789B"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6CB6" w:rsidRPr="007D6CB6" w:rsidRDefault="007D6CB6" w:rsidP="0066701C">
      <w:pPr>
        <w:widowControl w:val="0"/>
        <w:tabs>
          <w:tab w:val="left" w:pos="1831"/>
          <w:tab w:val="left" w:pos="2369"/>
          <w:tab w:val="left" w:pos="3416"/>
          <w:tab w:val="left" w:pos="4363"/>
          <w:tab w:val="left" w:pos="5084"/>
        </w:tabs>
        <w:spacing w:before="5" w:line="239" w:lineRule="auto"/>
        <w:ind w:right="86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D6C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 - родители и супруги военнослужащих погибших при исполнении </w:t>
      </w:r>
      <w:r w:rsidR="000937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воинских</w:t>
      </w:r>
      <w:r w:rsidR="004C04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0937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</w:t>
      </w:r>
      <w:r w:rsidRPr="007D6C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служебных</w:t>
      </w:r>
      <w:r w:rsidR="000937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) </w:t>
      </w:r>
      <w:r w:rsidRPr="007D6C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обязанностей;</w:t>
      </w:r>
    </w:p>
    <w:p w:rsidR="007D6CB6" w:rsidRPr="007D6CB6" w:rsidRDefault="007D6CB6" w:rsidP="0066701C">
      <w:pPr>
        <w:widowControl w:val="0"/>
        <w:tabs>
          <w:tab w:val="left" w:pos="1675"/>
          <w:tab w:val="left" w:pos="2037"/>
          <w:tab w:val="left" w:pos="2959"/>
          <w:tab w:val="left" w:pos="3416"/>
          <w:tab w:val="left" w:pos="5084"/>
        </w:tabs>
        <w:spacing w:before="3" w:line="239" w:lineRule="auto"/>
        <w:ind w:right="8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CB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  -  членов ДНД,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одного земельного участка приобретенного (предоставленного) для личного подсобного хозяйства,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садоводства, огородничества или животноводства, а также дачного хозяйства, и не используемых для ведения предпринимательской деятельности.</w:t>
      </w:r>
    </w:p>
    <w:p w:rsidR="007D6CB6" w:rsidRPr="007D6CB6" w:rsidRDefault="007D6CB6" w:rsidP="0066701C">
      <w:pPr>
        <w:widowControl w:val="0"/>
        <w:tabs>
          <w:tab w:val="left" w:pos="1675"/>
          <w:tab w:val="left" w:pos="2037"/>
          <w:tab w:val="left" w:pos="2959"/>
          <w:tab w:val="left" w:pos="3416"/>
          <w:tab w:val="left" w:pos="5084"/>
        </w:tabs>
        <w:spacing w:before="3" w:line="239" w:lineRule="auto"/>
        <w:ind w:right="86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налоговых расходов в результате </w:t>
      </w:r>
      <w:r w:rsidR="0009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полного </w:t>
      </w:r>
      <w:r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освобождения от налогообложения социально незащищенных</w:t>
      </w:r>
      <w:r w:rsidR="00B7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нуждающихся в социальной поддержке</w:t>
      </w:r>
      <w:r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 составил 13 тыс.</w:t>
      </w:r>
      <w:r w:rsidR="006962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CB6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0937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64C" w:rsidRDefault="00444A31" w:rsidP="0066701C">
      <w:pPr>
        <w:widowControl w:val="0"/>
        <w:tabs>
          <w:tab w:val="left" w:pos="6994"/>
        </w:tabs>
        <w:spacing w:line="239" w:lineRule="auto"/>
        <w:ind w:right="7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A31">
        <w:rPr>
          <w:rFonts w:ascii="Times New Roman" w:hAnsi="Times New Roman" w:cs="Times New Roman"/>
          <w:sz w:val="28"/>
          <w:szCs w:val="28"/>
        </w:rPr>
        <w:t>Кроме того, в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повышения занятости населения 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Совета депутатов МО Татаро-Каргалинский сельсовет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D46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 w:rsidR="009D464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>ны н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D46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лого</w:t>
      </w:r>
      <w:r w:rsidR="009D46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 w:rsidR="009D46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D46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9D46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льному н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D46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логу </w:t>
      </w:r>
      <w:r w:rsidR="009D464C">
        <w:rPr>
          <w:rFonts w:ascii="Times New Roman" w:eastAsia="Times New Roman" w:hAnsi="Times New Roman" w:cs="Times New Roman"/>
          <w:color w:val="000000"/>
          <w:sz w:val="28"/>
          <w:szCs w:val="28"/>
        </w:rPr>
        <w:t>в ви</w:t>
      </w:r>
      <w:r w:rsidR="009D46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пониженной ставки 0,3% для сельхозтоваропроизводителей</w:t>
      </w:r>
      <w:r w:rsidR="00757B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в отношении земельных участков</w:t>
      </w:r>
      <w:r w:rsidR="00757B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находящиеся в границах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населенных пункто</w:t>
      </w:r>
      <w:r w:rsidR="002F5A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муниципального образования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 используемые для сель</w:t>
      </w:r>
      <w:r w:rsidR="002F5A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ско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хоз</w:t>
      </w:r>
      <w:r w:rsidR="002F5A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яйственного </w:t>
      </w:r>
      <w:r w:rsidR="009D464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производства.</w:t>
      </w:r>
      <w:r w:rsidR="00757B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F5A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Объем налоговых расходов в результате  применения данной льготы</w:t>
      </w:r>
      <w:r w:rsidR="000937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за 2019год</w:t>
      </w:r>
      <w:r w:rsidR="002F5A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составил 92 тыс.</w:t>
      </w:r>
      <w:r w:rsidR="0069620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2F5A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рублей</w:t>
      </w:r>
      <w:r w:rsidR="00757B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="00E717D4" w:rsidRPr="00E717D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B75E9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По итогам работы по отмене неэффективных льгот</w:t>
      </w:r>
      <w:r w:rsidR="00184B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 данная льгота отменена</w:t>
      </w:r>
      <w:r w:rsidR="00184B0C" w:rsidRPr="00184B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184B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 1 января 2020г</w:t>
      </w:r>
      <w:r w:rsidR="00E717D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решени</w:t>
      </w:r>
      <w:r w:rsidR="00184B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ем </w:t>
      </w:r>
      <w:r w:rsidR="00E717D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Совета депутатов МО Татаро-Каргалинский сельсовет </w:t>
      </w:r>
      <w:r w:rsidR="00E717D4" w:rsidRPr="007375C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от</w:t>
      </w:r>
      <w:r w:rsidR="00E717D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717D4" w:rsidRPr="007375C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27.11.2019г</w:t>
      </w:r>
      <w:r w:rsidR="0095745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E717D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№140</w:t>
      </w:r>
      <w:r w:rsidR="00184B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="00E717D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</w:p>
    <w:p w:rsidR="00261976" w:rsidRDefault="00261976" w:rsidP="0066701C">
      <w:pPr>
        <w:tabs>
          <w:tab w:val="left" w:pos="1065"/>
        </w:tabs>
        <w:spacing w:after="75" w:line="240" w:lineRule="exact"/>
        <w:ind w:firstLine="567"/>
        <w:jc w:val="both"/>
        <w:rPr>
          <w:sz w:val="24"/>
          <w:szCs w:val="24"/>
        </w:rPr>
      </w:pPr>
    </w:p>
    <w:p w:rsidR="00261976" w:rsidRDefault="00611DD7" w:rsidP="0066701C">
      <w:pPr>
        <w:widowControl w:val="0"/>
        <w:spacing w:line="240" w:lineRule="auto"/>
        <w:ind w:right="74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2.1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="005606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 xml:space="preserve"> 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</w:t>
      </w:r>
      <w:r w:rsidR="00456E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 w:rsidR="00456E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</w:t>
      </w:r>
      <w:r w:rsidR="00456E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="00456E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б</w:t>
      </w:r>
      <w:r w:rsidR="00456E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 w:rsidR="00456E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="00456E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з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</w:t>
      </w:r>
      <w:r w:rsidR="00456E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ти </w:t>
      </w:r>
      <w:r w:rsidR="00456E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и 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="00456E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 w:rsidR="00456E2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льт</w:t>
      </w:r>
      <w:r w:rsidR="00456E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тивно</w:t>
      </w:r>
      <w:r w:rsidR="00456E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 w:rsidR="00456E2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т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в</w:t>
      </w:r>
      <w:r w:rsidR="005606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ному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логу</w:t>
      </w:r>
      <w:r w:rsidR="005606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в</w:t>
      </w:r>
      <w:r w:rsidR="005606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</w:t>
      </w:r>
      <w:r w:rsidR="00C713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физических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лиц,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713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нуждающихся в социальной поддержке.</w:t>
      </w:r>
    </w:p>
    <w:p w:rsidR="00261976" w:rsidRDefault="00261976" w:rsidP="0066701C">
      <w:pPr>
        <w:spacing w:after="83" w:line="240" w:lineRule="exact"/>
        <w:ind w:firstLine="567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097BF4" w:rsidRDefault="00611DD7" w:rsidP="0066701C">
      <w:pPr>
        <w:widowControl w:val="0"/>
        <w:spacing w:line="239" w:lineRule="auto"/>
        <w:ind w:right="7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5606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5606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606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логу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физическим лицам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5606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логовым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097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606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606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5606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976" w:rsidRDefault="0056065C" w:rsidP="0066701C">
      <w:pPr>
        <w:widowControl w:val="0"/>
        <w:spacing w:line="239" w:lineRule="auto"/>
        <w:ind w:right="7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11DD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611DD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11D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261976" w:rsidRDefault="001E1CDB" w:rsidP="0066701C">
      <w:pPr>
        <w:widowControl w:val="0"/>
        <w:tabs>
          <w:tab w:val="left" w:pos="1930"/>
          <w:tab w:val="left" w:pos="3770"/>
          <w:tab w:val="left" w:pos="4496"/>
          <w:tab w:val="left" w:pos="6485"/>
          <w:tab w:val="left" w:pos="8411"/>
        </w:tabs>
        <w:spacing w:before="3" w:line="239" w:lineRule="auto"/>
        <w:ind w:right="1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5606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11DD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606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11D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611DD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но-эко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611DD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C0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</w:t>
      </w:r>
      <w:r w:rsidR="00560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4F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поселений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976" w:rsidRDefault="004C04FF" w:rsidP="0066701C">
      <w:pPr>
        <w:widowControl w:val="0"/>
        <w:spacing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611D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11DD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93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логовой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готы</w:t>
      </w:r>
      <w:r w:rsidR="00C713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1DD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11DD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11DD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456E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фактом применения</w:t>
      </w:r>
      <w:r w:rsidR="0009373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в отношении </w:t>
      </w:r>
      <w:r w:rsidR="00815A0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21 налогоплательщика</w:t>
      </w:r>
      <w:r w:rsidR="00456E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 w:rsidR="00611DD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1976" w:rsidRDefault="00611DD7" w:rsidP="0066701C">
      <w:pPr>
        <w:widowControl w:val="0"/>
        <w:tabs>
          <w:tab w:val="left" w:pos="1428"/>
          <w:tab w:val="left" w:pos="5133"/>
          <w:tab w:val="left" w:pos="6811"/>
          <w:tab w:val="left" w:pos="8152"/>
        </w:tabs>
        <w:spacing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поселений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456E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258F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97BF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</w:t>
      </w:r>
      <w:r w:rsidR="000258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258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 w:rsidR="000258F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0281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258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58F5" w:rsidRDefault="00611DD7" w:rsidP="0066701C">
      <w:pPr>
        <w:widowControl w:val="0"/>
        <w:tabs>
          <w:tab w:val="left" w:pos="1994"/>
          <w:tab w:val="left" w:pos="3669"/>
          <w:tab w:val="left" w:pos="6373"/>
          <w:tab w:val="left" w:pos="7767"/>
          <w:tab w:val="left" w:pos="8590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0258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логу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097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97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097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1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13 тыс</w:t>
      </w:r>
      <w:r w:rsidR="004C04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6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5A04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4C04FF">
        <w:rPr>
          <w:rFonts w:ascii="Times New Roman" w:eastAsia="Times New Roman" w:hAnsi="Times New Roman" w:cs="Times New Roman"/>
          <w:color w:val="000000"/>
          <w:sz w:val="28"/>
          <w:szCs w:val="28"/>
        </w:rPr>
        <w:t>, в среднем 619 рублей на одного нало</w:t>
      </w:r>
      <w:r w:rsidR="00C7130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C04FF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плательщика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61976" w:rsidRDefault="00611DD7" w:rsidP="003807DD">
      <w:pPr>
        <w:widowControl w:val="0"/>
        <w:tabs>
          <w:tab w:val="left" w:pos="1385"/>
          <w:tab w:val="left" w:pos="3484"/>
          <w:tab w:val="left" w:pos="4141"/>
          <w:tab w:val="left" w:pos="5400"/>
          <w:tab w:val="left" w:pos="6587"/>
          <w:tab w:val="left" w:pos="8292"/>
        </w:tabs>
        <w:spacing w:line="239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0258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8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8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38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38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8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8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4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8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ьщиков,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0258F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0258F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поселений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6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130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258F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0258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61976" w:rsidRDefault="00611DD7" w:rsidP="0066701C">
      <w:pPr>
        <w:widowControl w:val="0"/>
        <w:spacing w:before="26" w:line="240" w:lineRule="auto"/>
        <w:ind w:right="-18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од: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ый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оциаль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ый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р,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 w:rsidR="002E51DD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отдельных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пп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я,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нным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нию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дач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ономич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ики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нию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ня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жизни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льных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ий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ждан,</w:t>
      </w:r>
      <w:r w:rsidR="00A378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ым,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разным,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лияния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кономич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 Сакмарского район</w:t>
      </w:r>
      <w:r w:rsidR="00815A04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а, 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8F39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="007D29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ным.</w:t>
      </w:r>
      <w:proofErr w:type="gramEnd"/>
    </w:p>
    <w:p w:rsidR="00261976" w:rsidRDefault="00261976" w:rsidP="0066701C">
      <w:pPr>
        <w:spacing w:after="12" w:line="22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:rsidR="00261976" w:rsidRDefault="00611DD7" w:rsidP="0066701C">
      <w:pPr>
        <w:widowControl w:val="0"/>
        <w:spacing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4C0A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 w:rsidR="00184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образующихся в связи с 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84B0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нием налоговых льгот по земельному налогу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F0EEC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</w:t>
      </w:r>
      <w:r w:rsidR="00A50EB9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6F0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самоуправления, бюджетным учреждениям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F0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культуры, здравоохранения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4C0A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F0EE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 (или) пониженной ставки налогообложения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A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C0A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4C0A7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4C0A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="004C0A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6A7DD2" w:rsidRDefault="006A7DD2" w:rsidP="0066701C">
      <w:pPr>
        <w:widowControl w:val="0"/>
        <w:spacing w:line="23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976" w:rsidRDefault="00261976" w:rsidP="0066701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976" w:rsidRDefault="00261976" w:rsidP="0066701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976" w:rsidRDefault="00261976" w:rsidP="0066701C">
      <w:pPr>
        <w:spacing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61976" w:rsidSect="0066701C">
      <w:pgSz w:w="11906" w:h="16838"/>
      <w:pgMar w:top="986" w:right="563" w:bottom="1134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27DB"/>
    <w:multiLevelType w:val="hybridMultilevel"/>
    <w:tmpl w:val="3848A7D0"/>
    <w:lvl w:ilvl="0" w:tplc="18EC5848">
      <w:start w:val="1"/>
      <w:numFmt w:val="upperRoman"/>
      <w:lvlText w:val="%1."/>
      <w:lvlJc w:val="left"/>
      <w:pPr>
        <w:ind w:left="10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976"/>
    <w:rsid w:val="000258F5"/>
    <w:rsid w:val="000317B1"/>
    <w:rsid w:val="00036790"/>
    <w:rsid w:val="00050128"/>
    <w:rsid w:val="00055ACF"/>
    <w:rsid w:val="000803AF"/>
    <w:rsid w:val="00093731"/>
    <w:rsid w:val="00097BF4"/>
    <w:rsid w:val="000B0D8B"/>
    <w:rsid w:val="000B21C2"/>
    <w:rsid w:val="0012284F"/>
    <w:rsid w:val="001654C4"/>
    <w:rsid w:val="00176D99"/>
    <w:rsid w:val="00184B0C"/>
    <w:rsid w:val="001E1CDB"/>
    <w:rsid w:val="001E2F40"/>
    <w:rsid w:val="002130A1"/>
    <w:rsid w:val="00213FCA"/>
    <w:rsid w:val="002352BF"/>
    <w:rsid w:val="00245B23"/>
    <w:rsid w:val="00254C35"/>
    <w:rsid w:val="00261976"/>
    <w:rsid w:val="002630F0"/>
    <w:rsid w:val="002663C7"/>
    <w:rsid w:val="00277266"/>
    <w:rsid w:val="0028231F"/>
    <w:rsid w:val="002E51DD"/>
    <w:rsid w:val="002F5AF7"/>
    <w:rsid w:val="002F7C18"/>
    <w:rsid w:val="00370A07"/>
    <w:rsid w:val="003807DD"/>
    <w:rsid w:val="003B4B03"/>
    <w:rsid w:val="003E6ACD"/>
    <w:rsid w:val="00437591"/>
    <w:rsid w:val="00437B7C"/>
    <w:rsid w:val="00444A31"/>
    <w:rsid w:val="00456E28"/>
    <w:rsid w:val="00461C0D"/>
    <w:rsid w:val="00470076"/>
    <w:rsid w:val="004C04FF"/>
    <w:rsid w:val="004C0A73"/>
    <w:rsid w:val="00533326"/>
    <w:rsid w:val="00556F35"/>
    <w:rsid w:val="0056065C"/>
    <w:rsid w:val="00577053"/>
    <w:rsid w:val="00590C25"/>
    <w:rsid w:val="00597900"/>
    <w:rsid w:val="005F1575"/>
    <w:rsid w:val="00611DD7"/>
    <w:rsid w:val="0064316B"/>
    <w:rsid w:val="00665743"/>
    <w:rsid w:val="0066701C"/>
    <w:rsid w:val="0068587A"/>
    <w:rsid w:val="0069620A"/>
    <w:rsid w:val="006A7DD2"/>
    <w:rsid w:val="006F0EEC"/>
    <w:rsid w:val="007375CC"/>
    <w:rsid w:val="00757B98"/>
    <w:rsid w:val="007A710F"/>
    <w:rsid w:val="007A73CD"/>
    <w:rsid w:val="007B17EB"/>
    <w:rsid w:val="007B6991"/>
    <w:rsid w:val="007D2979"/>
    <w:rsid w:val="007D6CB6"/>
    <w:rsid w:val="00815A04"/>
    <w:rsid w:val="008E6649"/>
    <w:rsid w:val="008F3960"/>
    <w:rsid w:val="00917036"/>
    <w:rsid w:val="00941FC1"/>
    <w:rsid w:val="0095086C"/>
    <w:rsid w:val="009558E8"/>
    <w:rsid w:val="0095745D"/>
    <w:rsid w:val="009A17A3"/>
    <w:rsid w:val="009A6AA3"/>
    <w:rsid w:val="009B0525"/>
    <w:rsid w:val="009B57AE"/>
    <w:rsid w:val="009B6318"/>
    <w:rsid w:val="009D464C"/>
    <w:rsid w:val="00A3789B"/>
    <w:rsid w:val="00A50EB9"/>
    <w:rsid w:val="00A96123"/>
    <w:rsid w:val="00AD7D4A"/>
    <w:rsid w:val="00AE4882"/>
    <w:rsid w:val="00AE731A"/>
    <w:rsid w:val="00B20B39"/>
    <w:rsid w:val="00B37F69"/>
    <w:rsid w:val="00B57AB9"/>
    <w:rsid w:val="00B75E92"/>
    <w:rsid w:val="00B9035F"/>
    <w:rsid w:val="00B90711"/>
    <w:rsid w:val="00BB0088"/>
    <w:rsid w:val="00BD4D4E"/>
    <w:rsid w:val="00BD7C51"/>
    <w:rsid w:val="00C17FDF"/>
    <w:rsid w:val="00C40423"/>
    <w:rsid w:val="00C63F23"/>
    <w:rsid w:val="00C646F4"/>
    <w:rsid w:val="00C71304"/>
    <w:rsid w:val="00C74559"/>
    <w:rsid w:val="00CD7CB4"/>
    <w:rsid w:val="00CF2E4F"/>
    <w:rsid w:val="00D716E5"/>
    <w:rsid w:val="00DA7059"/>
    <w:rsid w:val="00DB2B04"/>
    <w:rsid w:val="00DD6A1E"/>
    <w:rsid w:val="00E12F19"/>
    <w:rsid w:val="00E1310D"/>
    <w:rsid w:val="00E375ED"/>
    <w:rsid w:val="00E717D4"/>
    <w:rsid w:val="00E74F24"/>
    <w:rsid w:val="00EE4898"/>
    <w:rsid w:val="00F0281E"/>
    <w:rsid w:val="00F1497C"/>
    <w:rsid w:val="00F210AB"/>
    <w:rsid w:val="00F36BF7"/>
    <w:rsid w:val="00F9717C"/>
    <w:rsid w:val="00FC0EE9"/>
    <w:rsid w:val="00FE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6BD2-EA19-4080-8CA1-70DB33FC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Варламичева</dc:creator>
  <cp:lastModifiedBy>УРМ</cp:lastModifiedBy>
  <cp:revision>36</cp:revision>
  <cp:lastPrinted>2020-08-26T04:22:00Z</cp:lastPrinted>
  <dcterms:created xsi:type="dcterms:W3CDTF">2020-07-28T07:24:00Z</dcterms:created>
  <dcterms:modified xsi:type="dcterms:W3CDTF">2020-10-14T11:57:00Z</dcterms:modified>
</cp:coreProperties>
</file>